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DCCBD" w14:textId="11A9C43C" w:rsidR="00D902AD" w:rsidRDefault="00D902AD" w:rsidP="00D902AD">
      <w:pPr>
        <w:pStyle w:val="Titel"/>
        <w:spacing w:after="0" w:line="276" w:lineRule="auto"/>
      </w:pPr>
    </w:p>
    <w:p w14:paraId="38D9EC18" w14:textId="508EDD76" w:rsidR="005D1D45" w:rsidRDefault="005D1D45" w:rsidP="00D902AD">
      <w:pPr>
        <w:pStyle w:val="Titel"/>
        <w:spacing w:after="0" w:line="276" w:lineRule="auto"/>
      </w:pPr>
    </w:p>
    <w:p w14:paraId="13D2CF89" w14:textId="77777777" w:rsidR="005D1D45" w:rsidRDefault="005D1D45" w:rsidP="00D902AD">
      <w:pPr>
        <w:pStyle w:val="Titel"/>
        <w:spacing w:after="0" w:line="276" w:lineRule="auto"/>
      </w:pPr>
    </w:p>
    <w:p w14:paraId="6BF459CE" w14:textId="77777777" w:rsidR="00D902AD" w:rsidRDefault="00D902AD" w:rsidP="00D902AD">
      <w:pPr>
        <w:pStyle w:val="Titel"/>
        <w:spacing w:after="0" w:line="276" w:lineRule="auto"/>
      </w:pPr>
      <w:r>
        <w:t xml:space="preserve">Bilag 9 – Rapportering og indsigt </w:t>
      </w:r>
    </w:p>
    <w:p w14:paraId="18262A4D" w14:textId="77777777" w:rsidR="00D902AD" w:rsidRDefault="00D902AD" w:rsidP="00D902AD">
      <w:pPr>
        <w:pStyle w:val="Ingenafstand"/>
        <w:spacing w:line="276" w:lineRule="auto"/>
      </w:pPr>
    </w:p>
    <w:p w14:paraId="0B318632" w14:textId="77777777" w:rsidR="00D902AD" w:rsidRDefault="00D902AD" w:rsidP="00D902AD">
      <w:pPr>
        <w:pStyle w:val="Ingenafstand"/>
        <w:spacing w:line="276" w:lineRule="auto"/>
      </w:pPr>
      <w:r>
        <w:t>[</w:t>
      </w:r>
      <w:r w:rsidRPr="00531BE9">
        <w:rPr>
          <w:highlight w:val="yellow"/>
        </w:rPr>
        <w:t>Projektnavn</w:t>
      </w:r>
      <w:r>
        <w:t>]</w:t>
      </w:r>
    </w:p>
    <w:p w14:paraId="05F5E4D0" w14:textId="77777777" w:rsidR="00D902AD" w:rsidRDefault="00D902AD" w:rsidP="00D902AD">
      <w:pPr>
        <w:pStyle w:val="Ingenafstand"/>
        <w:spacing w:line="276" w:lineRule="auto"/>
      </w:pPr>
    </w:p>
    <w:p w14:paraId="29A21AF7" w14:textId="49459092" w:rsidR="005D1D45" w:rsidRDefault="00D902AD" w:rsidP="00D902AD">
      <w:pPr>
        <w:pStyle w:val="Ingenafstand"/>
        <w:spacing w:line="276" w:lineRule="auto"/>
      </w:pPr>
      <w:r>
        <w:t>[</w:t>
      </w:r>
      <w:r w:rsidRPr="00531BE9">
        <w:rPr>
          <w:highlight w:val="yellow"/>
        </w:rPr>
        <w:t>Måned + år</w:t>
      </w:r>
      <w:r>
        <w:t>]</w:t>
      </w:r>
      <w:r w:rsidR="005D1D45">
        <w:t xml:space="preserve"> </w:t>
      </w:r>
      <w:bookmarkStart w:id="0" w:name="_GoBack"/>
      <w:bookmarkEnd w:id="0"/>
    </w:p>
    <w:p w14:paraId="54344CD6" w14:textId="77777777" w:rsidR="005D1D45" w:rsidRDefault="005D1D45" w:rsidP="00D902AD">
      <w:pPr>
        <w:pStyle w:val="Ingenafstand"/>
        <w:spacing w:line="276" w:lineRule="auto"/>
      </w:pPr>
    </w:p>
    <w:p w14:paraId="40E783F6" w14:textId="77777777" w:rsidR="005D1D45" w:rsidRDefault="005D1D45" w:rsidP="00D902AD">
      <w:pPr>
        <w:spacing w:line="276" w:lineRule="auto"/>
      </w:pPr>
      <w:bookmarkStart w:id="1" w:name="_Hlk507963184"/>
    </w:p>
    <w:p w14:paraId="0233F5C9" w14:textId="77777777" w:rsidR="005D1D45" w:rsidRDefault="005D1D45" w:rsidP="00D902AD">
      <w:pPr>
        <w:spacing w:line="276" w:lineRule="auto"/>
      </w:pPr>
    </w:p>
    <w:p w14:paraId="4C6F94C2" w14:textId="77777777" w:rsidR="005D1D45" w:rsidRDefault="005D1D45" w:rsidP="00D902AD">
      <w:pPr>
        <w:spacing w:line="276" w:lineRule="auto"/>
      </w:pPr>
    </w:p>
    <w:p w14:paraId="4F5B8AF9" w14:textId="77777777" w:rsidR="005D1D45" w:rsidRDefault="005D1D45" w:rsidP="00D902AD">
      <w:pPr>
        <w:spacing w:line="276" w:lineRule="auto"/>
      </w:pPr>
    </w:p>
    <w:p w14:paraId="63E1E828" w14:textId="77777777" w:rsidR="005D1D45" w:rsidRDefault="005D1D45" w:rsidP="00D902AD">
      <w:pPr>
        <w:spacing w:line="276" w:lineRule="auto"/>
      </w:pPr>
    </w:p>
    <w:p w14:paraId="6CB3E4F9" w14:textId="77777777" w:rsidR="005D1D45" w:rsidRDefault="005D1D45" w:rsidP="00D902AD">
      <w:pPr>
        <w:spacing w:line="276" w:lineRule="auto"/>
      </w:pPr>
    </w:p>
    <w:p w14:paraId="33FFB145" w14:textId="77777777" w:rsidR="005D1D45" w:rsidRDefault="005D1D45" w:rsidP="00D902AD">
      <w:pPr>
        <w:spacing w:line="276" w:lineRule="auto"/>
      </w:pPr>
    </w:p>
    <w:p w14:paraId="39EE1592" w14:textId="77777777" w:rsidR="005D1D45" w:rsidRDefault="005D1D45" w:rsidP="00D902AD">
      <w:pPr>
        <w:spacing w:line="276" w:lineRule="auto"/>
      </w:pPr>
    </w:p>
    <w:p w14:paraId="5D977854" w14:textId="77777777" w:rsidR="005D1D45" w:rsidRDefault="005D1D45" w:rsidP="00D902AD">
      <w:pPr>
        <w:spacing w:line="276" w:lineRule="auto"/>
      </w:pPr>
    </w:p>
    <w:p w14:paraId="612995B5" w14:textId="77777777" w:rsidR="005D1D45" w:rsidRDefault="005D1D45" w:rsidP="00D902AD">
      <w:pPr>
        <w:spacing w:line="276" w:lineRule="auto"/>
      </w:pPr>
    </w:p>
    <w:p w14:paraId="0722716E" w14:textId="77777777" w:rsidR="005D1D45" w:rsidRDefault="005D1D45" w:rsidP="00D902AD">
      <w:pPr>
        <w:spacing w:line="276" w:lineRule="auto"/>
      </w:pPr>
    </w:p>
    <w:p w14:paraId="1FD32A3E" w14:textId="77777777" w:rsidR="005D1D45" w:rsidRDefault="005D1D45" w:rsidP="00D902AD">
      <w:pPr>
        <w:spacing w:line="276" w:lineRule="auto"/>
      </w:pPr>
    </w:p>
    <w:p w14:paraId="1F697B2B" w14:textId="77777777" w:rsidR="005D1D45" w:rsidRDefault="005D1D45" w:rsidP="00D902AD">
      <w:pPr>
        <w:spacing w:line="276" w:lineRule="auto"/>
      </w:pPr>
    </w:p>
    <w:p w14:paraId="52E6DC4D" w14:textId="77777777" w:rsidR="005D1D45" w:rsidRDefault="005D1D45" w:rsidP="00D902AD">
      <w:pPr>
        <w:spacing w:line="276" w:lineRule="auto"/>
      </w:pPr>
    </w:p>
    <w:p w14:paraId="4F7C7474" w14:textId="77777777" w:rsidR="005D1D45" w:rsidRDefault="005D1D45" w:rsidP="00D902AD">
      <w:pPr>
        <w:spacing w:line="276" w:lineRule="auto"/>
      </w:pPr>
    </w:p>
    <w:p w14:paraId="10428BAF" w14:textId="77777777" w:rsidR="005D1D45" w:rsidRDefault="005D1D45" w:rsidP="00D902AD">
      <w:pPr>
        <w:spacing w:line="276" w:lineRule="auto"/>
      </w:pPr>
    </w:p>
    <w:p w14:paraId="593380E9" w14:textId="77777777" w:rsidR="005D1D45" w:rsidRDefault="005D1D45" w:rsidP="00D902AD">
      <w:pPr>
        <w:spacing w:line="276" w:lineRule="auto"/>
      </w:pPr>
    </w:p>
    <w:p w14:paraId="31BEECAB" w14:textId="77777777" w:rsidR="005D1D45" w:rsidRDefault="005D1D45" w:rsidP="00D902AD">
      <w:pPr>
        <w:spacing w:line="276" w:lineRule="auto"/>
      </w:pPr>
    </w:p>
    <w:p w14:paraId="07023267" w14:textId="77777777" w:rsidR="005D1D45" w:rsidRDefault="005D1D45" w:rsidP="00D902AD">
      <w:pPr>
        <w:spacing w:line="276" w:lineRule="auto"/>
      </w:pPr>
    </w:p>
    <w:p w14:paraId="5EB05EA9" w14:textId="00BFE02A" w:rsidR="005D1D45" w:rsidRDefault="005D1D45" w:rsidP="00D902AD">
      <w:pPr>
        <w:spacing w:line="276" w:lineRule="auto"/>
      </w:pPr>
    </w:p>
    <w:p w14:paraId="77E74EFA" w14:textId="77777777" w:rsidR="005D1D45" w:rsidRDefault="005D1D45" w:rsidP="00D902AD">
      <w:pPr>
        <w:spacing w:line="276" w:lineRule="auto"/>
      </w:pPr>
    </w:p>
    <w:p w14:paraId="11FAB67D" w14:textId="77777777" w:rsidR="005D1D45" w:rsidRDefault="005D1D45" w:rsidP="00D902AD">
      <w:pPr>
        <w:spacing w:line="276" w:lineRule="auto"/>
      </w:pPr>
    </w:p>
    <w:p w14:paraId="2194A196" w14:textId="77777777" w:rsidR="005D1D45" w:rsidRDefault="005D1D45" w:rsidP="00D902AD">
      <w:pPr>
        <w:spacing w:line="276" w:lineRule="auto"/>
      </w:pPr>
    </w:p>
    <w:p w14:paraId="15F225C0" w14:textId="77777777" w:rsidR="005D1D45" w:rsidRDefault="005D1D45" w:rsidP="00D902AD">
      <w:pPr>
        <w:spacing w:line="276" w:lineRule="auto"/>
      </w:pPr>
    </w:p>
    <w:p w14:paraId="2D59282A" w14:textId="77777777" w:rsidR="005D1D45" w:rsidRDefault="005D1D45" w:rsidP="00D902AD">
      <w:pPr>
        <w:spacing w:line="276" w:lineRule="auto"/>
      </w:pPr>
    </w:p>
    <w:p w14:paraId="0CD4F7B9" w14:textId="77777777" w:rsidR="005D1D45" w:rsidRDefault="005D1D45" w:rsidP="00D902AD">
      <w:pPr>
        <w:spacing w:line="276" w:lineRule="auto"/>
      </w:pPr>
    </w:p>
    <w:p w14:paraId="12D34F31" w14:textId="77777777" w:rsidR="005D1D45" w:rsidRDefault="005D1D45" w:rsidP="00D902AD">
      <w:pPr>
        <w:spacing w:line="276" w:lineRule="auto"/>
      </w:pPr>
    </w:p>
    <w:p w14:paraId="141AA4D0" w14:textId="77777777" w:rsidR="005D1D45" w:rsidRDefault="005D1D45" w:rsidP="00D902AD">
      <w:pPr>
        <w:spacing w:line="276" w:lineRule="auto"/>
      </w:pPr>
    </w:p>
    <w:p w14:paraId="0D996682" w14:textId="77777777" w:rsidR="005D1D45" w:rsidRDefault="005D1D45" w:rsidP="00D902AD">
      <w:pPr>
        <w:spacing w:line="276" w:lineRule="auto"/>
      </w:pPr>
    </w:p>
    <w:p w14:paraId="24CAC505" w14:textId="77777777" w:rsidR="005D1D45" w:rsidRDefault="005D1D45" w:rsidP="00D902AD">
      <w:pPr>
        <w:spacing w:line="276" w:lineRule="auto"/>
      </w:pPr>
    </w:p>
    <w:p w14:paraId="03EF133F" w14:textId="38BC2456" w:rsidR="00D902AD" w:rsidRPr="00527102" w:rsidRDefault="00D902AD" w:rsidP="00D902AD">
      <w:pPr>
        <w:spacing w:line="276" w:lineRule="auto"/>
        <w:rPr>
          <w:b/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2A23F119" w14:textId="77777777" w:rsidR="0017482E" w:rsidRDefault="0017482E" w:rsidP="0017482E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3FE50314" w14:textId="77777777" w:rsidR="0017482E" w:rsidRPr="00B54CBD" w:rsidRDefault="0017482E" w:rsidP="0017482E">
      <w:pPr>
        <w:rPr>
          <w:highlight w:val="yellow"/>
        </w:rPr>
      </w:pPr>
    </w:p>
    <w:p w14:paraId="4FB3FC8B" w14:textId="77777777" w:rsidR="0017482E" w:rsidRDefault="0017482E" w:rsidP="0017482E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46EC3803" w14:textId="77777777" w:rsidR="0017482E" w:rsidRDefault="0017482E" w:rsidP="0017482E">
      <w:pPr>
        <w:rPr>
          <w:highlight w:val="yellow"/>
        </w:rPr>
      </w:pPr>
    </w:p>
    <w:p w14:paraId="6F2DAAEC" w14:textId="77777777" w:rsidR="0017482E" w:rsidRDefault="0017482E" w:rsidP="0017482E">
      <w:pPr>
        <w:rPr>
          <w:highlight w:val="yellow"/>
        </w:rPr>
      </w:pPr>
      <w:bookmarkStart w:id="2" w:name="_Hlk514922609"/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bookmarkEnd w:id="2"/>
    <w:p w14:paraId="460305C9" w14:textId="77777777" w:rsidR="0017482E" w:rsidRPr="00B54CBD" w:rsidRDefault="0017482E" w:rsidP="0017482E">
      <w:pPr>
        <w:rPr>
          <w:highlight w:val="yellow"/>
        </w:rPr>
      </w:pPr>
    </w:p>
    <w:p w14:paraId="7D01D924" w14:textId="77777777" w:rsidR="0017482E" w:rsidRDefault="0017482E" w:rsidP="0017482E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4AF43436" w14:textId="77777777" w:rsidR="0017482E" w:rsidRPr="00B54CBD" w:rsidRDefault="0017482E" w:rsidP="0017482E">
      <w:pPr>
        <w:rPr>
          <w:highlight w:val="yellow"/>
        </w:rPr>
      </w:pPr>
    </w:p>
    <w:p w14:paraId="1583D875" w14:textId="77777777" w:rsidR="0017482E" w:rsidRDefault="0017482E" w:rsidP="0017482E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3728F07E" w14:textId="77777777" w:rsidR="00D902AD" w:rsidRDefault="00D902AD" w:rsidP="00D902AD">
      <w:pPr>
        <w:pStyle w:val="Ingenafstand"/>
        <w:spacing w:line="276" w:lineRule="auto"/>
      </w:pPr>
    </w:p>
    <w:p w14:paraId="2C050DB4" w14:textId="77777777" w:rsidR="0017482E" w:rsidRPr="004922B9" w:rsidRDefault="0017482E" w:rsidP="0017482E">
      <w:pPr>
        <w:spacing w:line="276" w:lineRule="auto"/>
        <w:rPr>
          <w:b/>
          <w:i/>
        </w:rPr>
      </w:pPr>
      <w:r w:rsidRPr="00953CEB">
        <w:t>[</w:t>
      </w:r>
      <w:r w:rsidRPr="004922B9">
        <w:rPr>
          <w:b/>
          <w:i/>
        </w:rPr>
        <w:t xml:space="preserve">Vejledning til </w:t>
      </w:r>
      <w:r>
        <w:rPr>
          <w:b/>
          <w:i/>
        </w:rPr>
        <w:t>Leverandøren</w:t>
      </w:r>
      <w:r w:rsidRPr="004922B9">
        <w:rPr>
          <w:b/>
          <w:i/>
        </w:rPr>
        <w:t xml:space="preserve">: </w:t>
      </w:r>
    </w:p>
    <w:p w14:paraId="58EB8D34" w14:textId="77777777" w:rsidR="0017482E" w:rsidRPr="001D5E33" w:rsidRDefault="0017482E" w:rsidP="0017482E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</w:t>
      </w:r>
      <w:r>
        <w:rPr>
          <w:i/>
        </w:rPr>
        <w:t xml:space="preserve">kan bilaget </w:t>
      </w:r>
      <w:r w:rsidRPr="001D5E33">
        <w:rPr>
          <w:i/>
        </w:rPr>
        <w:t xml:space="preserve">indeholde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3B10118B" w14:textId="77777777" w:rsidR="0017482E" w:rsidRDefault="0017482E" w:rsidP="0017482E">
      <w:pPr>
        <w:spacing w:line="276" w:lineRule="auto"/>
        <w:rPr>
          <w:i/>
        </w:rPr>
      </w:pPr>
    </w:p>
    <w:p w14:paraId="727DC3CE" w14:textId="57B02339" w:rsidR="0017482E" w:rsidRPr="001D5E33" w:rsidRDefault="0017482E" w:rsidP="0017482E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14:paraId="5DCDAC85" w14:textId="77777777" w:rsidR="0017482E" w:rsidRPr="001D5E33" w:rsidRDefault="0017482E" w:rsidP="0017482E">
      <w:pPr>
        <w:rPr>
          <w:i/>
        </w:rPr>
      </w:pPr>
    </w:p>
    <w:p w14:paraId="36605FBB" w14:textId="77777777" w:rsidR="0017482E" w:rsidRPr="001D5E33" w:rsidRDefault="0017482E" w:rsidP="0017482E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2A45549D" w14:textId="39569E1D" w:rsidR="0017482E" w:rsidRDefault="0017482E" w:rsidP="0017482E">
      <w:pPr>
        <w:rPr>
          <w:i/>
        </w:rPr>
      </w:pPr>
    </w:p>
    <w:p w14:paraId="5994CDD1" w14:textId="40CEABD4" w:rsidR="006E5704" w:rsidRPr="00012A90" w:rsidRDefault="006E5704" w:rsidP="006E5704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9</w:t>
      </w:r>
      <w:r w:rsidRPr="00012A90">
        <w:rPr>
          <w:i/>
        </w:rPr>
        <w:t xml:space="preserve">, </w:t>
      </w:r>
      <w:r>
        <w:rPr>
          <w:i/>
        </w:rPr>
        <w:t>Rapportering og indsigt</w:t>
      </w:r>
      <w:r w:rsidRPr="00012A90">
        <w:rPr>
          <w:i/>
        </w:rPr>
        <w:t xml:space="preserve"> i følgende punkter: </w:t>
      </w:r>
    </w:p>
    <w:p w14:paraId="3CA8B71F" w14:textId="77777777" w:rsidR="006E5704" w:rsidRPr="00012A90" w:rsidRDefault="006E5704" w:rsidP="006E5704">
      <w:pPr>
        <w:rPr>
          <w:i/>
        </w:rPr>
      </w:pPr>
    </w:p>
    <w:p w14:paraId="2F860531" w14:textId="51CFC70B" w:rsidR="006E5704" w:rsidRDefault="006E5704" w:rsidP="006E5704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13</w:t>
      </w:r>
      <w:r w:rsidRPr="00012A90">
        <w:rPr>
          <w:i/>
        </w:rPr>
        <w:t xml:space="preserve"> (</w:t>
      </w:r>
      <w:r>
        <w:rPr>
          <w:i/>
        </w:rPr>
        <w:t>Rapportering</w:t>
      </w:r>
      <w:r w:rsidRPr="00012A90">
        <w:rPr>
          <w:i/>
        </w:rPr>
        <w:t>)</w:t>
      </w:r>
    </w:p>
    <w:p w14:paraId="2B13D5B4" w14:textId="3CF134C6" w:rsidR="006E5704" w:rsidRDefault="006E5704" w:rsidP="006E5704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14 (Indsigt)</w:t>
      </w:r>
    </w:p>
    <w:p w14:paraId="10333E88" w14:textId="77777777" w:rsidR="006E5704" w:rsidRDefault="006E5704" w:rsidP="006E5704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42.2.3 (Bod for forsinkelse af Rapporter)</w:t>
      </w:r>
    </w:p>
    <w:p w14:paraId="38C49BEE" w14:textId="3E5C8E82" w:rsidR="006E5704" w:rsidRDefault="006E5704" w:rsidP="0017482E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6E5704">
        <w:rPr>
          <w:i/>
        </w:rPr>
        <w:t>Punkt 43.3 (Bod ved overtrædelse af Servicemål)</w:t>
      </w:r>
      <w:bookmarkEnd w:id="3"/>
    </w:p>
    <w:p w14:paraId="7FD3E42B" w14:textId="77777777" w:rsidR="006E5704" w:rsidRPr="006E5704" w:rsidRDefault="006E5704" w:rsidP="006E5704">
      <w:pPr>
        <w:pStyle w:val="Listeafsnit"/>
        <w:ind w:left="851"/>
        <w:rPr>
          <w:i/>
        </w:rPr>
      </w:pPr>
    </w:p>
    <w:p w14:paraId="590DAB94" w14:textId="21872948" w:rsidR="005D1D45" w:rsidRPr="005D1D45" w:rsidRDefault="0017482E" w:rsidP="005D1D45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bookmarkStart w:id="4" w:name="_Toc468439341"/>
      <w:bookmarkEnd w:id="1"/>
    </w:p>
    <w:p w14:paraId="6077A7C8" w14:textId="77777777" w:rsidR="005D1D45" w:rsidRDefault="005D1D45" w:rsidP="009F03E5">
      <w:pPr>
        <w:pStyle w:val="Overskrift9"/>
        <w:spacing w:after="0" w:line="276" w:lineRule="auto"/>
      </w:pPr>
    </w:p>
    <w:p w14:paraId="4AEA0D63" w14:textId="77777777" w:rsidR="005D1D45" w:rsidRDefault="005D1D45" w:rsidP="009F03E5">
      <w:pPr>
        <w:pStyle w:val="Overskrift9"/>
        <w:spacing w:after="0" w:line="276" w:lineRule="auto"/>
      </w:pPr>
    </w:p>
    <w:p w14:paraId="24B1865E" w14:textId="77777777" w:rsidR="005D1D45" w:rsidRDefault="005D1D45" w:rsidP="009F03E5">
      <w:pPr>
        <w:pStyle w:val="Overskrift9"/>
        <w:spacing w:after="0" w:line="276" w:lineRule="auto"/>
      </w:pPr>
    </w:p>
    <w:p w14:paraId="4FE0C708" w14:textId="77777777" w:rsidR="005D1D45" w:rsidRDefault="005D1D45" w:rsidP="009F03E5">
      <w:pPr>
        <w:pStyle w:val="Overskrift9"/>
        <w:spacing w:after="0" w:line="276" w:lineRule="auto"/>
      </w:pPr>
    </w:p>
    <w:p w14:paraId="03C3198D" w14:textId="77777777" w:rsidR="005D1D45" w:rsidRDefault="005D1D45" w:rsidP="009F03E5">
      <w:pPr>
        <w:pStyle w:val="Overskrift9"/>
        <w:spacing w:after="0" w:line="276" w:lineRule="auto"/>
      </w:pPr>
    </w:p>
    <w:p w14:paraId="0C178755" w14:textId="28DB651F" w:rsidR="009F03E5" w:rsidRDefault="005D1D45" w:rsidP="009F03E5">
      <w:pPr>
        <w:pStyle w:val="Overskrift9"/>
        <w:spacing w:after="0" w:line="276" w:lineRule="auto"/>
      </w:pPr>
      <w:r>
        <w:t>I</w:t>
      </w:r>
      <w:r w:rsidR="009F03E5">
        <w:t>ndholdsfortegnelse</w:t>
      </w:r>
    </w:p>
    <w:p w14:paraId="356C15BF" w14:textId="77777777" w:rsidR="00AC18E1" w:rsidRPr="00AC18E1" w:rsidRDefault="00AC18E1" w:rsidP="00AC18E1"/>
    <w:p w14:paraId="1FAD16D5" w14:textId="6B0DA76A" w:rsidR="004A1590" w:rsidRDefault="004A159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4790" w:history="1">
        <w:r w:rsidRPr="00C033CF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C033CF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519D4E" w14:textId="756F7C51" w:rsidR="004A1590" w:rsidRDefault="00BC41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1" w:history="1">
        <w:r w:rsidR="004A1590" w:rsidRPr="00C033CF">
          <w:rPr>
            <w:rStyle w:val="Hyperlink"/>
            <w:noProof/>
          </w:rPr>
          <w:t>2.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Generelle krav til rapportering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_Toc517164791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4</w:t>
        </w:r>
        <w:r w:rsidR="004A1590">
          <w:rPr>
            <w:noProof/>
            <w:webHidden/>
          </w:rPr>
          <w:fldChar w:fldCharType="end"/>
        </w:r>
      </w:hyperlink>
    </w:p>
    <w:p w14:paraId="2C0C8E75" w14:textId="31515611" w:rsidR="004A1590" w:rsidRDefault="00BC41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3" w:history="1">
        <w:r w:rsidR="004A1590" w:rsidRPr="00C033CF">
          <w:rPr>
            <w:rStyle w:val="Hyperlink"/>
            <w:noProof/>
          </w:rPr>
          <w:t>3.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Rapporter i Transition Ind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_Toc517164793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5</w:t>
        </w:r>
        <w:r w:rsidR="004A1590">
          <w:rPr>
            <w:noProof/>
            <w:webHidden/>
          </w:rPr>
          <w:fldChar w:fldCharType="end"/>
        </w:r>
      </w:hyperlink>
    </w:p>
    <w:p w14:paraId="78C1DF2A" w14:textId="2746A916" w:rsidR="004A1590" w:rsidRDefault="00BC41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4" w:history="1">
        <w:r w:rsidR="004A1590" w:rsidRPr="00C033CF">
          <w:rPr>
            <w:rStyle w:val="Hyperlink"/>
            <w:noProof/>
          </w:rPr>
          <w:t>4.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Rapporter i Driftsfasen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_Toc517164794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5</w:t>
        </w:r>
        <w:r w:rsidR="004A1590">
          <w:rPr>
            <w:noProof/>
            <w:webHidden/>
          </w:rPr>
          <w:fldChar w:fldCharType="end"/>
        </w:r>
      </w:hyperlink>
    </w:p>
    <w:p w14:paraId="409B4518" w14:textId="69867010" w:rsidR="004A1590" w:rsidRDefault="00BC419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795" w:history="1">
        <w:r w:rsidR="004A1590" w:rsidRPr="00C033CF">
          <w:rPr>
            <w:rStyle w:val="Hyperlink"/>
          </w:rPr>
          <w:t>4.1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Statusrapport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_Toc517164795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5</w:t>
        </w:r>
        <w:r w:rsidR="004A1590">
          <w:rPr>
            <w:webHidden/>
          </w:rPr>
          <w:fldChar w:fldCharType="end"/>
        </w:r>
      </w:hyperlink>
    </w:p>
    <w:p w14:paraId="1FB686DB" w14:textId="624F9CE9" w:rsidR="004A1590" w:rsidRDefault="00BC419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796" w:history="1">
        <w:r w:rsidR="004A1590" w:rsidRPr="00C033CF">
          <w:rPr>
            <w:rStyle w:val="Hyperlink"/>
          </w:rPr>
          <w:t>4.2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Krav til indhold af statusrapport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_Toc517164796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5</w:t>
        </w:r>
        <w:r w:rsidR="004A1590">
          <w:rPr>
            <w:webHidden/>
          </w:rPr>
          <w:fldChar w:fldCharType="end"/>
        </w:r>
      </w:hyperlink>
    </w:p>
    <w:p w14:paraId="386050EE" w14:textId="6FAEDAA7" w:rsidR="004A1590" w:rsidRDefault="00BC41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7" w:history="1">
        <w:r w:rsidR="004A1590" w:rsidRPr="00C033CF">
          <w:rPr>
            <w:rStyle w:val="Hyperlink"/>
            <w:noProof/>
          </w:rPr>
          <w:t>5.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Rapporter i Transition Ud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_Toc517164797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7</w:t>
        </w:r>
        <w:r w:rsidR="004A1590">
          <w:rPr>
            <w:noProof/>
            <w:webHidden/>
          </w:rPr>
          <w:fldChar w:fldCharType="end"/>
        </w:r>
      </w:hyperlink>
    </w:p>
    <w:p w14:paraId="620D9E57" w14:textId="08434A2D" w:rsidR="004A1590" w:rsidRDefault="00BC41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798" w:history="1">
        <w:r w:rsidR="004A1590" w:rsidRPr="00C033CF">
          <w:rPr>
            <w:rStyle w:val="Hyperlink"/>
            <w:noProof/>
          </w:rPr>
          <w:t>6.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INDSIGT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_Toc517164798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7</w:t>
        </w:r>
        <w:r w:rsidR="004A1590">
          <w:rPr>
            <w:noProof/>
            <w:webHidden/>
          </w:rPr>
          <w:fldChar w:fldCharType="end"/>
        </w:r>
      </w:hyperlink>
    </w:p>
    <w:p w14:paraId="3F804E51" w14:textId="34E9B248" w:rsidR="004A1590" w:rsidRDefault="00BC419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799" w:history="1">
        <w:r w:rsidR="004A1590" w:rsidRPr="00C033CF">
          <w:rPr>
            <w:rStyle w:val="Hyperlink"/>
          </w:rPr>
          <w:t>6.1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Leverandørens omkostninger og metoder til prisfastsættelse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_Toc517164799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8</w:t>
        </w:r>
        <w:r w:rsidR="004A1590">
          <w:rPr>
            <w:webHidden/>
          </w:rPr>
          <w:fldChar w:fldCharType="end"/>
        </w:r>
      </w:hyperlink>
    </w:p>
    <w:p w14:paraId="384943AE" w14:textId="55B9EEA1" w:rsidR="004A1590" w:rsidRDefault="00BC419D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800" w:history="1">
        <w:r w:rsidR="004A1590" w:rsidRPr="00C033CF">
          <w:rPr>
            <w:rStyle w:val="Hyperlink"/>
          </w:rPr>
          <w:t>6.2</w:t>
        </w:r>
        <w:r w:rsidR="004A159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4A1590" w:rsidRPr="00C033CF">
          <w:rPr>
            <w:rStyle w:val="Hyperlink"/>
          </w:rPr>
          <w:t>Leverandørens timeforbrug</w:t>
        </w:r>
        <w:r w:rsidR="004A1590">
          <w:rPr>
            <w:webHidden/>
          </w:rPr>
          <w:tab/>
        </w:r>
        <w:r w:rsidR="004A1590">
          <w:rPr>
            <w:webHidden/>
          </w:rPr>
          <w:fldChar w:fldCharType="begin"/>
        </w:r>
        <w:r w:rsidR="004A1590">
          <w:rPr>
            <w:webHidden/>
          </w:rPr>
          <w:instrText xml:space="preserve"> PAGEREF _Toc517164800 \h </w:instrText>
        </w:r>
        <w:r w:rsidR="004A1590">
          <w:rPr>
            <w:webHidden/>
          </w:rPr>
        </w:r>
        <w:r w:rsidR="004A1590">
          <w:rPr>
            <w:webHidden/>
          </w:rPr>
          <w:fldChar w:fldCharType="separate"/>
        </w:r>
        <w:r w:rsidR="008717D3">
          <w:rPr>
            <w:webHidden/>
          </w:rPr>
          <w:t>8</w:t>
        </w:r>
        <w:r w:rsidR="004A1590">
          <w:rPr>
            <w:webHidden/>
          </w:rPr>
          <w:fldChar w:fldCharType="end"/>
        </w:r>
      </w:hyperlink>
    </w:p>
    <w:p w14:paraId="6DB64446" w14:textId="1AA3B4B3" w:rsidR="004A1590" w:rsidRDefault="00BC419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801" w:history="1">
        <w:r w:rsidR="004A1590" w:rsidRPr="00C033CF">
          <w:rPr>
            <w:rStyle w:val="Hyperlink"/>
            <w:noProof/>
          </w:rPr>
          <w:t>7.</w:t>
        </w:r>
        <w:r w:rsidR="004A159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4A1590" w:rsidRPr="00C033CF">
          <w:rPr>
            <w:rStyle w:val="Hyperlink"/>
            <w:noProof/>
          </w:rPr>
          <w:t>Kravmatrice</w:t>
        </w:r>
        <w:r w:rsidR="004A1590">
          <w:rPr>
            <w:noProof/>
            <w:webHidden/>
          </w:rPr>
          <w:tab/>
        </w:r>
        <w:r w:rsidR="004A1590">
          <w:rPr>
            <w:noProof/>
            <w:webHidden/>
          </w:rPr>
          <w:fldChar w:fldCharType="begin"/>
        </w:r>
        <w:r w:rsidR="004A1590">
          <w:rPr>
            <w:noProof/>
            <w:webHidden/>
          </w:rPr>
          <w:instrText xml:space="preserve"> PAGEREF _Toc517164801 \h </w:instrText>
        </w:r>
        <w:r w:rsidR="004A1590">
          <w:rPr>
            <w:noProof/>
            <w:webHidden/>
          </w:rPr>
        </w:r>
        <w:r w:rsidR="004A1590">
          <w:rPr>
            <w:noProof/>
            <w:webHidden/>
          </w:rPr>
          <w:fldChar w:fldCharType="separate"/>
        </w:r>
        <w:r w:rsidR="008717D3">
          <w:rPr>
            <w:noProof/>
            <w:webHidden/>
          </w:rPr>
          <w:t>9</w:t>
        </w:r>
        <w:r w:rsidR="004A1590">
          <w:rPr>
            <w:noProof/>
            <w:webHidden/>
          </w:rPr>
          <w:fldChar w:fldCharType="end"/>
        </w:r>
      </w:hyperlink>
    </w:p>
    <w:p w14:paraId="5B551D82" w14:textId="7C18714C" w:rsidR="009F03E5" w:rsidRDefault="004A1590" w:rsidP="00E3004B">
      <w:pPr>
        <w:pStyle w:val="Ingenafstand"/>
        <w:spacing w:line="276" w:lineRule="auto"/>
        <w:ind w:right="-1"/>
        <w:sectPr w:rsidR="009F03E5" w:rsidSect="00B26E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rPr>
          <w:caps/>
          <w:sz w:val="19"/>
        </w:rPr>
        <w:fldChar w:fldCharType="end"/>
      </w:r>
    </w:p>
    <w:p w14:paraId="60C9FDC0" w14:textId="2DCCED81" w:rsidR="00D902AD" w:rsidRDefault="00D902AD" w:rsidP="00AF451D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5" w:name="_Toc517164790"/>
      <w:r>
        <w:lastRenderedPageBreak/>
        <w:t>Indledning</w:t>
      </w:r>
      <w:bookmarkEnd w:id="5"/>
    </w:p>
    <w:bookmarkEnd w:id="4"/>
    <w:p w14:paraId="27D6EA15" w14:textId="23AFF48D" w:rsidR="00643357" w:rsidRDefault="00D902AD" w:rsidP="00D902AD">
      <w:pPr>
        <w:pStyle w:val="Opstilling-punkttegn"/>
        <w:numPr>
          <w:ilvl w:val="0"/>
          <w:numId w:val="0"/>
        </w:numPr>
        <w:spacing w:line="276" w:lineRule="auto"/>
        <w:rPr>
          <w:szCs w:val="23"/>
        </w:rPr>
      </w:pPr>
      <w:r w:rsidRPr="00531BE9">
        <w:rPr>
          <w:szCs w:val="23"/>
        </w:rPr>
        <w:t xml:space="preserve">Dette </w:t>
      </w:r>
      <w:r w:rsidR="00F17001">
        <w:rPr>
          <w:szCs w:val="23"/>
        </w:rPr>
        <w:t>B</w:t>
      </w:r>
      <w:r w:rsidRPr="00531BE9">
        <w:rPr>
          <w:szCs w:val="23"/>
        </w:rPr>
        <w:t>ilag</w:t>
      </w:r>
      <w:r w:rsidR="00F17001">
        <w:rPr>
          <w:szCs w:val="23"/>
        </w:rPr>
        <w:t xml:space="preserve"> 9</w:t>
      </w:r>
      <w:r w:rsidRPr="00531BE9">
        <w:rPr>
          <w:szCs w:val="23"/>
        </w:rPr>
        <w:t xml:space="preserve"> indeholder</w:t>
      </w:r>
      <w:r w:rsidR="00665C3E">
        <w:rPr>
          <w:szCs w:val="23"/>
        </w:rPr>
        <w:t xml:space="preserve"> Kundens</w:t>
      </w:r>
      <w:r w:rsidRPr="00531BE9">
        <w:rPr>
          <w:szCs w:val="23"/>
        </w:rPr>
        <w:t xml:space="preserve"> </w:t>
      </w:r>
      <w:r w:rsidR="00665C3E">
        <w:rPr>
          <w:szCs w:val="23"/>
        </w:rPr>
        <w:t xml:space="preserve">krav til </w:t>
      </w:r>
      <w:r w:rsidR="00DD7800" w:rsidRPr="00B82A61">
        <w:rPr>
          <w:rFonts w:cs="Arial"/>
          <w:szCs w:val="22"/>
        </w:rPr>
        <w:t>rapportering</w:t>
      </w:r>
      <w:r w:rsidR="00DD7800">
        <w:rPr>
          <w:rFonts w:cs="Arial"/>
          <w:szCs w:val="22"/>
        </w:rPr>
        <w:t xml:space="preserve"> </w:t>
      </w:r>
      <w:r w:rsidR="00665C3E">
        <w:rPr>
          <w:rFonts w:cs="Arial"/>
          <w:szCs w:val="22"/>
        </w:rPr>
        <w:t xml:space="preserve">og </w:t>
      </w:r>
      <w:r w:rsidR="001F3C66">
        <w:rPr>
          <w:rFonts w:cs="Arial"/>
          <w:szCs w:val="22"/>
        </w:rPr>
        <w:t>indsigt</w:t>
      </w:r>
      <w:r w:rsidR="005D5E5B">
        <w:rPr>
          <w:szCs w:val="23"/>
        </w:rPr>
        <w:t>.</w:t>
      </w:r>
    </w:p>
    <w:p w14:paraId="14C16F7A" w14:textId="77777777" w:rsidR="001F3C66" w:rsidRDefault="001F3C66" w:rsidP="001F3C66">
      <w:pPr>
        <w:rPr>
          <w:szCs w:val="23"/>
        </w:rPr>
      </w:pPr>
    </w:p>
    <w:p w14:paraId="3C76A442" w14:textId="5E2E41E5" w:rsidR="001F3C66" w:rsidRDefault="00AC367F" w:rsidP="0017482E">
      <w:pPr>
        <w:rPr>
          <w:szCs w:val="23"/>
        </w:rPr>
      </w:pPr>
      <w:r>
        <w:rPr>
          <w:rFonts w:cs="Arial"/>
          <w:szCs w:val="22"/>
        </w:rPr>
        <w:t>F</w:t>
      </w:r>
      <w:r w:rsidR="001F3C66">
        <w:rPr>
          <w:rFonts w:cs="Arial"/>
          <w:szCs w:val="22"/>
        </w:rPr>
        <w:t>ormål</w:t>
      </w:r>
      <w:r>
        <w:rPr>
          <w:rFonts w:cs="Arial"/>
          <w:szCs w:val="22"/>
        </w:rPr>
        <w:t>et med dette bilag er</w:t>
      </w:r>
      <w:r w:rsidR="001F3C66">
        <w:rPr>
          <w:rFonts w:cs="Arial"/>
          <w:szCs w:val="22"/>
        </w:rPr>
        <w:t xml:space="preserve"> at understøtte Kunden</w:t>
      </w:r>
      <w:r w:rsidR="005C11BC">
        <w:rPr>
          <w:rFonts w:cs="Arial"/>
          <w:szCs w:val="22"/>
        </w:rPr>
        <w:t>s</w:t>
      </w:r>
      <w:r w:rsidR="001F3C66">
        <w:rPr>
          <w:rFonts w:cs="Arial"/>
          <w:szCs w:val="22"/>
        </w:rPr>
        <w:t xml:space="preserve"> behov for at have e</w:t>
      </w:r>
      <w:r w:rsidR="001F3C66" w:rsidRPr="00B82A61">
        <w:rPr>
          <w:rFonts w:cs="Arial"/>
          <w:szCs w:val="22"/>
        </w:rPr>
        <w:t xml:space="preserve">t klart billede af kvaliteten </w:t>
      </w:r>
      <w:r w:rsidR="000B7723">
        <w:rPr>
          <w:rFonts w:cs="Arial"/>
          <w:szCs w:val="22"/>
        </w:rPr>
        <w:t>af Ydelserne</w:t>
      </w:r>
      <w:r w:rsidR="000B7723" w:rsidRPr="00B82A61">
        <w:rPr>
          <w:rFonts w:cs="Arial"/>
          <w:szCs w:val="22"/>
        </w:rPr>
        <w:t xml:space="preserve"> </w:t>
      </w:r>
      <w:r w:rsidR="001F3C66" w:rsidRPr="00B82A61">
        <w:rPr>
          <w:rFonts w:cs="Arial"/>
          <w:szCs w:val="22"/>
        </w:rPr>
        <w:t>og</w:t>
      </w:r>
      <w:r w:rsidR="000B7723">
        <w:rPr>
          <w:rFonts w:cs="Arial"/>
          <w:szCs w:val="22"/>
        </w:rPr>
        <w:t xml:space="preserve"> Leverandørens</w:t>
      </w:r>
      <w:r w:rsidR="001F3C66" w:rsidRPr="00B82A61">
        <w:rPr>
          <w:rFonts w:cs="Arial"/>
          <w:szCs w:val="22"/>
        </w:rPr>
        <w:t xml:space="preserve"> kravopfyldelse</w:t>
      </w:r>
      <w:r w:rsidR="000B7723">
        <w:rPr>
          <w:rFonts w:cs="Arial"/>
          <w:szCs w:val="22"/>
        </w:rPr>
        <w:t xml:space="preserve">, herunder vedrørende </w:t>
      </w:r>
      <w:r w:rsidR="001F3C66" w:rsidRPr="00B82A61">
        <w:rPr>
          <w:rFonts w:cs="Arial"/>
          <w:szCs w:val="22"/>
        </w:rPr>
        <w:t>Servicemål</w:t>
      </w:r>
      <w:r>
        <w:rPr>
          <w:rFonts w:cs="Arial"/>
          <w:szCs w:val="22"/>
        </w:rPr>
        <w:t>ene</w:t>
      </w:r>
      <w:r w:rsidR="001F3C66">
        <w:rPr>
          <w:rFonts w:cs="Arial"/>
          <w:szCs w:val="22"/>
        </w:rPr>
        <w:t xml:space="preserve">, samt </w:t>
      </w:r>
      <w:r w:rsidR="000B7723">
        <w:rPr>
          <w:rFonts w:cs="Arial"/>
          <w:szCs w:val="22"/>
        </w:rPr>
        <w:t xml:space="preserve">Kundens behov for </w:t>
      </w:r>
      <w:r w:rsidR="001F3C66">
        <w:rPr>
          <w:rFonts w:cs="Arial"/>
          <w:szCs w:val="22"/>
        </w:rPr>
        <w:t>at få</w:t>
      </w:r>
      <w:r w:rsidR="0017482E">
        <w:rPr>
          <w:rFonts w:cs="Arial"/>
          <w:szCs w:val="22"/>
        </w:rPr>
        <w:t xml:space="preserve"> </w:t>
      </w:r>
      <w:r w:rsidR="00A97113">
        <w:rPr>
          <w:rFonts w:cs="Arial"/>
          <w:szCs w:val="22"/>
        </w:rPr>
        <w:t>indsigt i</w:t>
      </w:r>
      <w:r w:rsidR="000B7723">
        <w:rPr>
          <w:rFonts w:cs="Arial"/>
          <w:szCs w:val="22"/>
        </w:rPr>
        <w:t xml:space="preserve"> Leverandørens forhold forbundet med levering af</w:t>
      </w:r>
      <w:r w:rsidR="001F3C66" w:rsidRPr="00B82A61">
        <w:rPr>
          <w:rFonts w:cs="Arial"/>
          <w:szCs w:val="22"/>
        </w:rPr>
        <w:t xml:space="preserve"> Ydelser</w:t>
      </w:r>
      <w:r w:rsidR="000B7723">
        <w:rPr>
          <w:rFonts w:cs="Arial"/>
          <w:szCs w:val="22"/>
        </w:rPr>
        <w:t>ne</w:t>
      </w:r>
      <w:r w:rsidR="0017482E">
        <w:rPr>
          <w:rFonts w:cs="Arial"/>
          <w:szCs w:val="22"/>
        </w:rPr>
        <w:t>.</w:t>
      </w:r>
    </w:p>
    <w:p w14:paraId="1CF10E97" w14:textId="77777777" w:rsidR="00643357" w:rsidRDefault="00643357" w:rsidP="00D902AD">
      <w:pPr>
        <w:pStyle w:val="Opstilling-punkttegn"/>
        <w:numPr>
          <w:ilvl w:val="0"/>
          <w:numId w:val="0"/>
        </w:numPr>
        <w:spacing w:line="276" w:lineRule="auto"/>
        <w:rPr>
          <w:szCs w:val="23"/>
        </w:rPr>
      </w:pPr>
    </w:p>
    <w:p w14:paraId="76E3A099" w14:textId="4EA50DF0" w:rsidR="00D902AD" w:rsidRDefault="00C26D94" w:rsidP="00AF451D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6" w:name="_Toc517164791"/>
      <w:r>
        <w:t>Generelle krav til rapportering</w:t>
      </w:r>
      <w:bookmarkEnd w:id="6"/>
    </w:p>
    <w:p w14:paraId="583814DC" w14:textId="00DB5589" w:rsidR="00B32A82" w:rsidRPr="00FD0506" w:rsidRDefault="00B32A82" w:rsidP="00B32A82">
      <w:r>
        <w:t xml:space="preserve">I </w:t>
      </w:r>
      <w:r w:rsidR="00A43092">
        <w:t xml:space="preserve">Tabel 1 </w:t>
      </w:r>
      <w:r>
        <w:t>n</w:t>
      </w:r>
      <w:r w:rsidRPr="00D1496F">
        <w:t xml:space="preserve">edenfor </w:t>
      </w:r>
      <w:r w:rsidR="000B7723">
        <w:t>fremgår</w:t>
      </w:r>
      <w:r w:rsidR="00E110A8">
        <w:t xml:space="preserve"> de </w:t>
      </w:r>
      <w:r w:rsidRPr="00D1496F">
        <w:t>rapporter</w:t>
      </w:r>
      <w:r w:rsidR="00E110A8">
        <w:t xml:space="preserve">, som </w:t>
      </w:r>
      <w:r w:rsidRPr="00D1496F">
        <w:t xml:space="preserve">Leverandøren </w:t>
      </w:r>
      <w:r w:rsidR="00AC367F">
        <w:t>skal</w:t>
      </w:r>
      <w:r w:rsidRPr="00D1496F">
        <w:t xml:space="preserve"> levere</w:t>
      </w:r>
      <w:r w:rsidR="00E110A8">
        <w:t>,</w:t>
      </w:r>
      <w:r w:rsidRPr="00D1496F">
        <w:t xml:space="preserve"> </w:t>
      </w:r>
      <w:r w:rsidR="00AC367F">
        <w:t>samt</w:t>
      </w:r>
      <w:r w:rsidR="00E110A8">
        <w:t xml:space="preserve"> frekvens og samarbejdsfora for hver rapport.</w:t>
      </w:r>
    </w:p>
    <w:p w14:paraId="7A851E13" w14:textId="77777777" w:rsidR="00B32A82" w:rsidRDefault="00B32A82" w:rsidP="00B32A82"/>
    <w:tbl>
      <w:tblPr>
        <w:tblStyle w:val="Normaltabel"/>
        <w:tblW w:w="5000" w:type="pct"/>
        <w:tblLook w:val="04A0" w:firstRow="1" w:lastRow="0" w:firstColumn="1" w:lastColumn="0" w:noHBand="0" w:noVBand="1"/>
        <w:tblCaption w:val="Tabel 1 Oversigt over rapporter"/>
      </w:tblPr>
      <w:tblGrid>
        <w:gridCol w:w="3707"/>
        <w:gridCol w:w="2114"/>
        <w:gridCol w:w="2673"/>
      </w:tblGrid>
      <w:tr w:rsidR="00B830DA" w:rsidRPr="00E110A8" w14:paraId="3BB9A15A" w14:textId="77777777" w:rsidTr="005D1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shd w:val="clear" w:color="auto" w:fill="B8AFA6" w:themeFill="accent5"/>
            <w:noWrap/>
            <w:hideMark/>
          </w:tcPr>
          <w:p w14:paraId="5FDFBD28" w14:textId="77777777" w:rsidR="00B830DA" w:rsidRPr="00411DE1" w:rsidRDefault="00B830DA" w:rsidP="00411DE1">
            <w:pPr>
              <w:ind w:right="11"/>
              <w:jc w:val="left"/>
              <w:rPr>
                <w:bCs w:val="0"/>
                <w:color w:val="000000" w:themeColor="text1"/>
                <w:szCs w:val="23"/>
              </w:rPr>
            </w:pPr>
            <w:r w:rsidRPr="00411DE1">
              <w:rPr>
                <w:bCs w:val="0"/>
                <w:color w:val="000000" w:themeColor="text1"/>
                <w:szCs w:val="23"/>
              </w:rPr>
              <w:t>Betegnelse</w:t>
            </w:r>
          </w:p>
        </w:tc>
        <w:tc>
          <w:tcPr>
            <w:tcW w:w="1419" w:type="pct"/>
            <w:shd w:val="clear" w:color="auto" w:fill="B8AFA6" w:themeFill="accent5"/>
            <w:noWrap/>
            <w:hideMark/>
          </w:tcPr>
          <w:p w14:paraId="256883EB" w14:textId="77777777" w:rsidR="00B830DA" w:rsidRPr="00411DE1" w:rsidRDefault="00B830DA" w:rsidP="00411DE1">
            <w:pPr>
              <w:ind w:right="1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3"/>
              </w:rPr>
            </w:pPr>
            <w:r w:rsidRPr="00411DE1">
              <w:rPr>
                <w:bCs w:val="0"/>
                <w:color w:val="000000" w:themeColor="text1"/>
                <w:szCs w:val="23"/>
              </w:rPr>
              <w:t>Frekvens</w:t>
            </w:r>
          </w:p>
        </w:tc>
        <w:tc>
          <w:tcPr>
            <w:tcW w:w="1748" w:type="pct"/>
            <w:shd w:val="clear" w:color="auto" w:fill="B8AFA6" w:themeFill="accent5"/>
            <w:noWrap/>
            <w:hideMark/>
          </w:tcPr>
          <w:p w14:paraId="62A053BF" w14:textId="6FEAA8E5" w:rsidR="00B830DA" w:rsidRPr="00411DE1" w:rsidRDefault="00B830DA" w:rsidP="00411DE1">
            <w:pPr>
              <w:ind w:right="1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Cs w:val="23"/>
              </w:rPr>
            </w:pPr>
            <w:r w:rsidRPr="00411DE1">
              <w:rPr>
                <w:bCs w:val="0"/>
                <w:color w:val="000000" w:themeColor="text1"/>
                <w:szCs w:val="23"/>
              </w:rPr>
              <w:t>Modtager</w:t>
            </w:r>
          </w:p>
        </w:tc>
      </w:tr>
      <w:tr w:rsidR="00B830DA" w:rsidRPr="00E110A8" w14:paraId="5949CE72" w14:textId="77777777" w:rsidTr="004E6FC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noWrap/>
          </w:tcPr>
          <w:p w14:paraId="5B6FC0CD" w14:textId="2128CC01" w:rsidR="00B830DA" w:rsidRPr="00E110A8" w:rsidRDefault="004E6FCA" w:rsidP="009F03E5">
            <w:pPr>
              <w:rPr>
                <w:szCs w:val="23"/>
                <w:lang w:eastAsia="da-DK"/>
              </w:rPr>
            </w:pPr>
            <w:r>
              <w:rPr>
                <w:szCs w:val="23"/>
                <w:lang w:eastAsia="da-DK"/>
              </w:rPr>
              <w:t>Fremdriftsrapport i Transition Ind</w:t>
            </w:r>
          </w:p>
        </w:tc>
        <w:tc>
          <w:tcPr>
            <w:tcW w:w="1419" w:type="pct"/>
            <w:noWrap/>
          </w:tcPr>
          <w:p w14:paraId="694460C5" w14:textId="73B6280B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[14. Dag]</w:t>
            </w:r>
          </w:p>
        </w:tc>
        <w:tc>
          <w:tcPr>
            <w:tcW w:w="1748" w:type="pct"/>
            <w:noWrap/>
          </w:tcPr>
          <w:p w14:paraId="0A041297" w14:textId="79B8AB04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[…]</w:t>
            </w:r>
          </w:p>
        </w:tc>
      </w:tr>
      <w:tr w:rsidR="00B830DA" w:rsidRPr="00E110A8" w14:paraId="7262376B" w14:textId="77777777" w:rsidTr="004E6FC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noWrap/>
          </w:tcPr>
          <w:p w14:paraId="7F81CFF7" w14:textId="7F87746F" w:rsidR="00B830DA" w:rsidRPr="00E110A8" w:rsidRDefault="004E6FCA" w:rsidP="009F03E5">
            <w:pPr>
              <w:rPr>
                <w:szCs w:val="23"/>
                <w:lang w:eastAsia="da-DK"/>
              </w:rPr>
            </w:pPr>
            <w:r>
              <w:rPr>
                <w:szCs w:val="23"/>
                <w:lang w:eastAsia="da-DK"/>
              </w:rPr>
              <w:t>Statusrapport i Driftsfasen</w:t>
            </w:r>
          </w:p>
        </w:tc>
        <w:tc>
          <w:tcPr>
            <w:tcW w:w="1419" w:type="pct"/>
            <w:noWrap/>
          </w:tcPr>
          <w:p w14:paraId="32142DCB" w14:textId="01085628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[Månedligt]</w:t>
            </w:r>
          </w:p>
        </w:tc>
        <w:tc>
          <w:tcPr>
            <w:tcW w:w="1748" w:type="pct"/>
            <w:noWrap/>
          </w:tcPr>
          <w:p w14:paraId="2E078ABD" w14:textId="6365D726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[…]</w:t>
            </w:r>
          </w:p>
        </w:tc>
      </w:tr>
      <w:tr w:rsidR="00B830DA" w:rsidRPr="00E110A8" w14:paraId="3A94C2BA" w14:textId="77777777" w:rsidTr="004E6FC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  <w:noWrap/>
          </w:tcPr>
          <w:p w14:paraId="3CF4FE01" w14:textId="2217DB03" w:rsidR="00B830DA" w:rsidRPr="00E110A8" w:rsidRDefault="004E6FCA" w:rsidP="009F03E5">
            <w:pPr>
              <w:rPr>
                <w:szCs w:val="23"/>
                <w:lang w:eastAsia="da-DK"/>
              </w:rPr>
            </w:pPr>
            <w:r>
              <w:rPr>
                <w:szCs w:val="23"/>
                <w:lang w:eastAsia="da-DK"/>
              </w:rPr>
              <w:t>Fremdriftsrapport i Transition Ud</w:t>
            </w:r>
          </w:p>
        </w:tc>
        <w:tc>
          <w:tcPr>
            <w:tcW w:w="1419" w:type="pct"/>
            <w:noWrap/>
          </w:tcPr>
          <w:p w14:paraId="1DC14934" w14:textId="52155D3E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[14. Dag]</w:t>
            </w:r>
          </w:p>
        </w:tc>
        <w:tc>
          <w:tcPr>
            <w:tcW w:w="1748" w:type="pct"/>
          </w:tcPr>
          <w:p w14:paraId="03359B55" w14:textId="5578555D" w:rsidR="00B830DA" w:rsidRPr="00E110A8" w:rsidRDefault="004E6FCA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3"/>
                <w:lang w:eastAsia="da-DK"/>
              </w:rPr>
            </w:pPr>
            <w:r w:rsidRPr="004E6FCA">
              <w:rPr>
                <w:szCs w:val="23"/>
                <w:highlight w:val="yellow"/>
                <w:lang w:eastAsia="da-DK"/>
              </w:rPr>
              <w:t>[…]</w:t>
            </w:r>
          </w:p>
        </w:tc>
      </w:tr>
    </w:tbl>
    <w:p w14:paraId="22AB8C56" w14:textId="796D2AA1" w:rsidR="00B32A82" w:rsidRPr="00102F20" w:rsidRDefault="00B32A82" w:rsidP="00B32A82">
      <w:pPr>
        <w:pStyle w:val="Billedtekst"/>
        <w:rPr>
          <w:rFonts w:ascii="Times New Roman" w:hAnsi="Times New Roman"/>
          <w:b w:val="0"/>
          <w:sz w:val="23"/>
          <w:szCs w:val="23"/>
        </w:rPr>
      </w:pPr>
      <w:r w:rsidRPr="00102F20">
        <w:rPr>
          <w:rFonts w:ascii="Times New Roman" w:hAnsi="Times New Roman"/>
          <w:b w:val="0"/>
          <w:sz w:val="23"/>
          <w:szCs w:val="23"/>
        </w:rPr>
        <w:t>Tabel 1 Oversigt over rapporter</w:t>
      </w:r>
    </w:p>
    <w:p w14:paraId="14AAC396" w14:textId="77777777" w:rsidR="004E6F8B" w:rsidRDefault="004E6F8B" w:rsidP="004E6F8B"/>
    <w:p w14:paraId="1F4CD44C" w14:textId="04D93177" w:rsidR="004E6F8B" w:rsidRDefault="00E95D26" w:rsidP="004E6F8B">
      <w:r>
        <w:t>I</w:t>
      </w:r>
      <w:r w:rsidR="004E6F8B">
        <w:t xml:space="preserve"> K-1 til K-5 følger en række krav til aktiviteterne</w:t>
      </w:r>
      <w:r>
        <w:t>,</w:t>
      </w:r>
      <w:r w:rsidR="004E6F8B">
        <w:t xml:space="preserve"> der skal udføres af Leverandøren som led i </w:t>
      </w:r>
      <w:r w:rsidR="00801B77">
        <w:t>Leverandøren</w:t>
      </w:r>
      <w:r w:rsidR="005D1D45">
        <w:t>s rapporteringsforpligtelse.</w:t>
      </w:r>
    </w:p>
    <w:p w14:paraId="1B4B581B" w14:textId="77777777" w:rsidR="005D1D45" w:rsidRDefault="005D1D45" w:rsidP="004E6F8B"/>
    <w:p w14:paraId="28E2200C" w14:textId="77777777" w:rsidR="00FD421C" w:rsidRPr="00FD421C" w:rsidRDefault="00FD421C" w:rsidP="00EF2328">
      <w:pPr>
        <w:pStyle w:val="Listeafsnit"/>
        <w:keepNext/>
        <w:numPr>
          <w:ilvl w:val="0"/>
          <w:numId w:val="15"/>
        </w:numPr>
        <w:tabs>
          <w:tab w:val="num" w:pos="709"/>
        </w:tabs>
        <w:spacing w:line="276" w:lineRule="auto"/>
        <w:ind w:left="709" w:hanging="709"/>
        <w:contextualSpacing w:val="0"/>
        <w:outlineLvl w:val="1"/>
        <w:rPr>
          <w:b/>
          <w:bCs w:val="0"/>
          <w:iCs/>
          <w:vanish/>
          <w:szCs w:val="28"/>
        </w:rPr>
      </w:pPr>
      <w:bookmarkStart w:id="7" w:name="_Toc517164792"/>
      <w:bookmarkEnd w:id="7"/>
    </w:p>
    <w:p w14:paraId="289700A2" w14:textId="11D83659" w:rsidR="00F077B8" w:rsidRDefault="00411DE1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R</w:t>
      </w:r>
      <w:r w:rsidR="00F077B8">
        <w:rPr>
          <w:bCs/>
          <w:i/>
          <w:iCs w:val="0"/>
          <w:szCs w:val="20"/>
        </w:rPr>
        <w:t>apporter</w:t>
      </w:r>
    </w:p>
    <w:p w14:paraId="551F75FC" w14:textId="524DBC8E" w:rsidR="00284075" w:rsidRDefault="00F077B8" w:rsidP="00411DE1">
      <w:pPr>
        <w:pStyle w:val="Brdtekst"/>
        <w:spacing w:after="0" w:line="276" w:lineRule="auto"/>
        <w:jc w:val="both"/>
      </w:pPr>
      <w:r>
        <w:rPr>
          <w:rFonts w:ascii="Times New Roman" w:hAnsi="Times New Roman"/>
          <w:sz w:val="23"/>
          <w:szCs w:val="23"/>
        </w:rPr>
        <w:t>L</w:t>
      </w:r>
      <w:r w:rsidRPr="00F50A70">
        <w:rPr>
          <w:rFonts w:ascii="Times New Roman" w:hAnsi="Times New Roman"/>
          <w:sz w:val="23"/>
          <w:szCs w:val="23"/>
        </w:rPr>
        <w:t xml:space="preserve">everandøren skal </w:t>
      </w:r>
      <w:r w:rsidR="003E687E">
        <w:rPr>
          <w:rFonts w:ascii="Times New Roman" w:hAnsi="Times New Roman"/>
          <w:sz w:val="23"/>
          <w:szCs w:val="23"/>
        </w:rPr>
        <w:t>levere de rapporter</w:t>
      </w:r>
      <w:r w:rsidR="004C3419">
        <w:rPr>
          <w:rFonts w:ascii="Times New Roman" w:hAnsi="Times New Roman"/>
          <w:sz w:val="23"/>
          <w:szCs w:val="23"/>
        </w:rPr>
        <w:t>,</w:t>
      </w:r>
      <w:r w:rsidR="003E687E">
        <w:rPr>
          <w:rFonts w:ascii="Times New Roman" w:hAnsi="Times New Roman"/>
          <w:sz w:val="23"/>
          <w:szCs w:val="23"/>
        </w:rPr>
        <w:t xml:space="preserve"> der fremgår af Tabel 1</w:t>
      </w:r>
      <w:r w:rsidR="004C3419">
        <w:rPr>
          <w:rFonts w:ascii="Times New Roman" w:hAnsi="Times New Roman"/>
          <w:sz w:val="23"/>
          <w:szCs w:val="23"/>
        </w:rPr>
        <w:t>,</w:t>
      </w:r>
      <w:r w:rsidR="00411DE1">
        <w:rPr>
          <w:rFonts w:ascii="Times New Roman" w:hAnsi="Times New Roman"/>
          <w:sz w:val="23"/>
          <w:szCs w:val="23"/>
        </w:rPr>
        <w:t xml:space="preserve"> </w:t>
      </w:r>
      <w:r w:rsidR="004C3419">
        <w:rPr>
          <w:rFonts w:ascii="Times New Roman" w:hAnsi="Times New Roman"/>
          <w:sz w:val="23"/>
          <w:szCs w:val="23"/>
        </w:rPr>
        <w:t xml:space="preserve">baseret på </w:t>
      </w:r>
      <w:r w:rsidR="004F4D3B">
        <w:rPr>
          <w:rFonts w:ascii="Times New Roman" w:hAnsi="Times New Roman"/>
          <w:sz w:val="23"/>
          <w:szCs w:val="23"/>
        </w:rPr>
        <w:t xml:space="preserve">tilgængelige </w:t>
      </w:r>
      <w:r w:rsidR="004C3419">
        <w:rPr>
          <w:rFonts w:ascii="Times New Roman" w:hAnsi="Times New Roman"/>
          <w:sz w:val="23"/>
          <w:szCs w:val="23"/>
        </w:rPr>
        <w:t xml:space="preserve">data og </w:t>
      </w:r>
      <w:r w:rsidR="00411DE1">
        <w:rPr>
          <w:rFonts w:ascii="Times New Roman" w:hAnsi="Times New Roman"/>
          <w:sz w:val="23"/>
          <w:szCs w:val="23"/>
        </w:rPr>
        <w:t>med det indhold der følger af</w:t>
      </w:r>
      <w:r w:rsidR="00411DE1" w:rsidRPr="00411DE1">
        <w:rPr>
          <w:rFonts w:ascii="Times New Roman" w:hAnsi="Times New Roman"/>
          <w:sz w:val="23"/>
          <w:szCs w:val="23"/>
        </w:rPr>
        <w:t xml:space="preserve"> punkt </w:t>
      </w:r>
      <w:r w:rsidR="00411DE1" w:rsidRPr="00411DE1">
        <w:rPr>
          <w:rFonts w:ascii="Times New Roman" w:hAnsi="Times New Roman"/>
          <w:sz w:val="23"/>
          <w:szCs w:val="23"/>
        </w:rPr>
        <w:fldChar w:fldCharType="begin"/>
      </w:r>
      <w:r w:rsidR="00411DE1" w:rsidRPr="00411DE1">
        <w:rPr>
          <w:rFonts w:ascii="Times New Roman" w:hAnsi="Times New Roman"/>
          <w:sz w:val="23"/>
          <w:szCs w:val="23"/>
        </w:rPr>
        <w:instrText xml:space="preserve"> REF _Ref506119604 \r \h </w:instrText>
      </w:r>
      <w:r w:rsidR="00411DE1">
        <w:rPr>
          <w:rFonts w:ascii="Times New Roman" w:hAnsi="Times New Roman"/>
          <w:sz w:val="23"/>
          <w:szCs w:val="23"/>
        </w:rPr>
        <w:instrText xml:space="preserve"> \* MERGEFORMAT </w:instrText>
      </w:r>
      <w:r w:rsidR="00411DE1" w:rsidRPr="00411DE1">
        <w:rPr>
          <w:rFonts w:ascii="Times New Roman" w:hAnsi="Times New Roman"/>
          <w:sz w:val="23"/>
          <w:szCs w:val="23"/>
        </w:rPr>
      </w:r>
      <w:r w:rsidR="00411DE1" w:rsidRPr="00411DE1">
        <w:rPr>
          <w:rFonts w:ascii="Times New Roman" w:hAnsi="Times New Roman"/>
          <w:sz w:val="23"/>
          <w:szCs w:val="23"/>
        </w:rPr>
        <w:fldChar w:fldCharType="separate"/>
      </w:r>
      <w:r w:rsidR="00E3004B">
        <w:rPr>
          <w:rFonts w:ascii="Times New Roman" w:hAnsi="Times New Roman"/>
          <w:sz w:val="23"/>
          <w:szCs w:val="23"/>
        </w:rPr>
        <w:t>3</w:t>
      </w:r>
      <w:r w:rsidR="00411DE1" w:rsidRPr="00411DE1">
        <w:rPr>
          <w:rFonts w:ascii="Times New Roman" w:hAnsi="Times New Roman"/>
          <w:sz w:val="23"/>
          <w:szCs w:val="23"/>
        </w:rPr>
        <w:fldChar w:fldCharType="end"/>
      </w:r>
      <w:r w:rsidR="00411DE1" w:rsidRPr="00411DE1">
        <w:rPr>
          <w:rFonts w:ascii="Times New Roman" w:hAnsi="Times New Roman"/>
          <w:sz w:val="23"/>
          <w:szCs w:val="23"/>
        </w:rPr>
        <w:t xml:space="preserve">, punkt </w:t>
      </w:r>
      <w:r w:rsidR="00411DE1" w:rsidRPr="00411DE1">
        <w:rPr>
          <w:rFonts w:ascii="Times New Roman" w:hAnsi="Times New Roman"/>
          <w:sz w:val="23"/>
          <w:szCs w:val="23"/>
        </w:rPr>
        <w:fldChar w:fldCharType="begin"/>
      </w:r>
      <w:r w:rsidR="00411DE1" w:rsidRPr="00411DE1">
        <w:rPr>
          <w:rFonts w:ascii="Times New Roman" w:hAnsi="Times New Roman"/>
          <w:sz w:val="23"/>
          <w:szCs w:val="23"/>
        </w:rPr>
        <w:instrText xml:space="preserve"> REF _Ref506119609 \r \h </w:instrText>
      </w:r>
      <w:r w:rsidR="00411DE1">
        <w:rPr>
          <w:rFonts w:ascii="Times New Roman" w:hAnsi="Times New Roman"/>
          <w:sz w:val="23"/>
          <w:szCs w:val="23"/>
        </w:rPr>
        <w:instrText xml:space="preserve"> \* MERGEFORMAT </w:instrText>
      </w:r>
      <w:r w:rsidR="00411DE1" w:rsidRPr="00411DE1">
        <w:rPr>
          <w:rFonts w:ascii="Times New Roman" w:hAnsi="Times New Roman"/>
          <w:sz w:val="23"/>
          <w:szCs w:val="23"/>
        </w:rPr>
      </w:r>
      <w:r w:rsidR="00411DE1" w:rsidRPr="00411DE1">
        <w:rPr>
          <w:rFonts w:ascii="Times New Roman" w:hAnsi="Times New Roman"/>
          <w:sz w:val="23"/>
          <w:szCs w:val="23"/>
        </w:rPr>
        <w:fldChar w:fldCharType="separate"/>
      </w:r>
      <w:r w:rsidR="00E3004B">
        <w:rPr>
          <w:rFonts w:ascii="Times New Roman" w:hAnsi="Times New Roman"/>
          <w:sz w:val="23"/>
          <w:szCs w:val="23"/>
        </w:rPr>
        <w:t>4</w:t>
      </w:r>
      <w:r w:rsidR="00411DE1" w:rsidRPr="00411DE1">
        <w:rPr>
          <w:rFonts w:ascii="Times New Roman" w:hAnsi="Times New Roman"/>
          <w:sz w:val="23"/>
          <w:szCs w:val="23"/>
        </w:rPr>
        <w:fldChar w:fldCharType="end"/>
      </w:r>
      <w:r w:rsidR="00E95D26" w:rsidRPr="00411DE1">
        <w:rPr>
          <w:rFonts w:ascii="Times New Roman" w:hAnsi="Times New Roman"/>
          <w:sz w:val="23"/>
          <w:szCs w:val="23"/>
        </w:rPr>
        <w:t xml:space="preserve"> </w:t>
      </w:r>
      <w:r w:rsidR="00411DE1" w:rsidRPr="00411DE1">
        <w:rPr>
          <w:rFonts w:ascii="Times New Roman" w:hAnsi="Times New Roman"/>
          <w:sz w:val="23"/>
          <w:szCs w:val="23"/>
        </w:rPr>
        <w:t xml:space="preserve">og punkt </w:t>
      </w:r>
      <w:r w:rsidR="00411DE1" w:rsidRPr="00411DE1">
        <w:rPr>
          <w:rFonts w:ascii="Times New Roman" w:hAnsi="Times New Roman"/>
          <w:sz w:val="23"/>
          <w:szCs w:val="23"/>
        </w:rPr>
        <w:fldChar w:fldCharType="begin"/>
      </w:r>
      <w:r w:rsidR="00411DE1" w:rsidRPr="00411DE1">
        <w:rPr>
          <w:rFonts w:ascii="Times New Roman" w:hAnsi="Times New Roman"/>
          <w:sz w:val="23"/>
          <w:szCs w:val="23"/>
        </w:rPr>
        <w:instrText xml:space="preserve"> REF _Ref506119647 \r \h </w:instrText>
      </w:r>
      <w:r w:rsidR="00411DE1">
        <w:rPr>
          <w:rFonts w:ascii="Times New Roman" w:hAnsi="Times New Roman"/>
          <w:sz w:val="23"/>
          <w:szCs w:val="23"/>
        </w:rPr>
        <w:instrText xml:space="preserve"> \* MERGEFORMAT </w:instrText>
      </w:r>
      <w:r w:rsidR="00411DE1" w:rsidRPr="00411DE1">
        <w:rPr>
          <w:rFonts w:ascii="Times New Roman" w:hAnsi="Times New Roman"/>
          <w:sz w:val="23"/>
          <w:szCs w:val="23"/>
        </w:rPr>
      </w:r>
      <w:r w:rsidR="00411DE1" w:rsidRPr="00411DE1">
        <w:rPr>
          <w:rFonts w:ascii="Times New Roman" w:hAnsi="Times New Roman"/>
          <w:sz w:val="23"/>
          <w:szCs w:val="23"/>
        </w:rPr>
        <w:fldChar w:fldCharType="separate"/>
      </w:r>
      <w:r w:rsidR="00E3004B">
        <w:rPr>
          <w:rFonts w:ascii="Times New Roman" w:hAnsi="Times New Roman"/>
          <w:sz w:val="23"/>
          <w:szCs w:val="23"/>
        </w:rPr>
        <w:t>5</w:t>
      </w:r>
      <w:r w:rsidR="00411DE1" w:rsidRPr="00411DE1">
        <w:rPr>
          <w:rFonts w:ascii="Times New Roman" w:hAnsi="Times New Roman"/>
          <w:sz w:val="23"/>
          <w:szCs w:val="23"/>
        </w:rPr>
        <w:fldChar w:fldCharType="end"/>
      </w:r>
      <w:r w:rsidR="00411DE1" w:rsidRPr="00411DE1">
        <w:rPr>
          <w:rFonts w:ascii="Times New Roman" w:hAnsi="Times New Roman"/>
          <w:sz w:val="23"/>
          <w:szCs w:val="23"/>
        </w:rPr>
        <w:t>.</w:t>
      </w:r>
    </w:p>
    <w:p w14:paraId="69CA4A7A" w14:textId="77777777" w:rsidR="00F077B8" w:rsidRDefault="00F077B8" w:rsidP="00F077B8">
      <w:pPr>
        <w:pStyle w:val="Punktafsnita"/>
        <w:keepNext/>
        <w:tabs>
          <w:tab w:val="clear" w:pos="851"/>
        </w:tabs>
        <w:spacing w:after="0"/>
        <w:ind w:left="720" w:firstLine="0"/>
        <w:contextualSpacing/>
        <w:outlineLvl w:val="9"/>
        <w:rPr>
          <w:bCs/>
          <w:i/>
          <w:iCs w:val="0"/>
          <w:szCs w:val="20"/>
        </w:rPr>
      </w:pPr>
    </w:p>
    <w:p w14:paraId="02B1D8B9" w14:textId="5E98D7AD" w:rsidR="00B553FC" w:rsidRDefault="00B553F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B553FC">
        <w:rPr>
          <w:bCs/>
          <w:i/>
          <w:iCs w:val="0"/>
          <w:szCs w:val="20"/>
        </w:rPr>
        <w:t>Frekvens</w:t>
      </w:r>
    </w:p>
    <w:p w14:paraId="38788738" w14:textId="3A249ECC" w:rsidR="00B553FC" w:rsidRDefault="00F077B8" w:rsidP="00B553FC">
      <w:r w:rsidRPr="00CE6FC5">
        <w:t xml:space="preserve">Leverandøren skal levere rapporter i henhold til </w:t>
      </w:r>
      <w:r>
        <w:t>de i Tabel 1 anførte frekvenser.</w:t>
      </w:r>
    </w:p>
    <w:p w14:paraId="29ECDE03" w14:textId="77777777" w:rsidR="00F077B8" w:rsidRPr="00B553FC" w:rsidRDefault="00F077B8" w:rsidP="00B553FC"/>
    <w:p w14:paraId="279E3731" w14:textId="33D333ED" w:rsidR="00A76BEF" w:rsidRDefault="00A76BEF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Personkreds</w:t>
      </w:r>
    </w:p>
    <w:p w14:paraId="6A663E20" w14:textId="4AB5EF6C" w:rsidR="00A76BEF" w:rsidRDefault="00A76BEF" w:rsidP="00A76BEF">
      <w:r w:rsidRPr="00CE6FC5">
        <w:t xml:space="preserve">Leverandøren skal levere rapporter til </w:t>
      </w:r>
      <w:r>
        <w:t xml:space="preserve">de i Tabel 1 anførte </w:t>
      </w:r>
      <w:r w:rsidR="00B830DA">
        <w:t>modtagere</w:t>
      </w:r>
      <w:r>
        <w:t>.</w:t>
      </w:r>
    </w:p>
    <w:p w14:paraId="350D2C6D" w14:textId="77777777" w:rsidR="00A76BEF" w:rsidRDefault="00A76BEF" w:rsidP="00A76BEF"/>
    <w:p w14:paraId="55E4E856" w14:textId="77BAE50D" w:rsidR="003A70D2" w:rsidRDefault="003A70D2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Format</w:t>
      </w:r>
    </w:p>
    <w:p w14:paraId="0483E527" w14:textId="4E08794F" w:rsidR="003A70D2" w:rsidRPr="003A70D2" w:rsidRDefault="003A70D2" w:rsidP="003A70D2">
      <w:r w:rsidRPr="003A70D2">
        <w:t xml:space="preserve">Leverandøren skal aflevere alle rapporter i </w:t>
      </w:r>
      <w:proofErr w:type="spellStart"/>
      <w:r w:rsidRPr="003A70D2">
        <w:t>ukodet</w:t>
      </w:r>
      <w:proofErr w:type="spellEnd"/>
      <w:r w:rsidRPr="003A70D2">
        <w:t>, søgbart</w:t>
      </w:r>
      <w:r w:rsidR="00F825D1">
        <w:t>, kopierbart</w:t>
      </w:r>
      <w:r w:rsidRPr="003A70D2">
        <w:t xml:space="preserve"> og printbart format, der kan læses </w:t>
      </w:r>
      <w:r w:rsidR="00411DE1">
        <w:t xml:space="preserve">med almindeligt tilgængelige </w:t>
      </w:r>
      <w:r w:rsidR="00D372C9">
        <w:t xml:space="preserve">programmer samt </w:t>
      </w:r>
      <w:r w:rsidRPr="003A70D2">
        <w:t>i sort/hvid</w:t>
      </w:r>
      <w:r>
        <w:t>t</w:t>
      </w:r>
      <w:r w:rsidRPr="003A70D2">
        <w:t xml:space="preserve"> print.</w:t>
      </w:r>
    </w:p>
    <w:p w14:paraId="071BC2D8" w14:textId="2E8C42A1" w:rsidR="00CF4D80" w:rsidRPr="00CF4D80" w:rsidRDefault="00CF4D80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CF4D80">
        <w:rPr>
          <w:bCs/>
          <w:i/>
          <w:iCs w:val="0"/>
          <w:szCs w:val="20"/>
        </w:rPr>
        <w:t>Yderligere oplysninger</w:t>
      </w:r>
    </w:p>
    <w:p w14:paraId="06FCA20F" w14:textId="23310965" w:rsidR="006D02AF" w:rsidRDefault="00CF4D80" w:rsidP="006D02AF">
      <w:r>
        <w:t>L</w:t>
      </w:r>
      <w:r w:rsidR="006D02AF">
        <w:t>everandøren skal imødekomme Kundens rimelige krav om at inkludere yderligere oplysninger</w:t>
      </w:r>
      <w:r w:rsidR="00D372C9">
        <w:t xml:space="preserve"> i sin rapportering</w:t>
      </w:r>
      <w:r w:rsidR="006D02AF">
        <w:t xml:space="preserve"> end de</w:t>
      </w:r>
      <w:r w:rsidR="00D372C9">
        <w:t xml:space="preserve"> i</w:t>
      </w:r>
      <w:r w:rsidR="006D02AF">
        <w:t xml:space="preserve"> </w:t>
      </w:r>
      <w:r w:rsidR="00D372C9" w:rsidRPr="00411DE1">
        <w:rPr>
          <w:szCs w:val="23"/>
        </w:rPr>
        <w:t xml:space="preserve">punkt </w:t>
      </w:r>
      <w:r w:rsidR="00D372C9" w:rsidRPr="00411DE1">
        <w:rPr>
          <w:szCs w:val="23"/>
        </w:rPr>
        <w:fldChar w:fldCharType="begin"/>
      </w:r>
      <w:r w:rsidR="00D372C9" w:rsidRPr="00411DE1">
        <w:rPr>
          <w:szCs w:val="23"/>
        </w:rPr>
        <w:instrText xml:space="preserve"> REF _Ref506119604 \r \h </w:instrText>
      </w:r>
      <w:r w:rsidR="00D372C9">
        <w:rPr>
          <w:szCs w:val="23"/>
        </w:rPr>
        <w:instrText xml:space="preserve"> \* MERGEFORMAT </w:instrText>
      </w:r>
      <w:r w:rsidR="00D372C9" w:rsidRPr="00411DE1">
        <w:rPr>
          <w:szCs w:val="23"/>
        </w:rPr>
      </w:r>
      <w:r w:rsidR="00D372C9" w:rsidRPr="00411DE1">
        <w:rPr>
          <w:szCs w:val="23"/>
        </w:rPr>
        <w:fldChar w:fldCharType="separate"/>
      </w:r>
      <w:r w:rsidR="00E3004B">
        <w:rPr>
          <w:szCs w:val="23"/>
        </w:rPr>
        <w:t>3</w:t>
      </w:r>
      <w:r w:rsidR="00D372C9" w:rsidRPr="00411DE1">
        <w:rPr>
          <w:szCs w:val="23"/>
        </w:rPr>
        <w:fldChar w:fldCharType="end"/>
      </w:r>
      <w:r w:rsidR="00D372C9" w:rsidRPr="00411DE1">
        <w:rPr>
          <w:szCs w:val="23"/>
        </w:rPr>
        <w:t xml:space="preserve">, punkt </w:t>
      </w:r>
      <w:r w:rsidR="00D372C9" w:rsidRPr="00411DE1">
        <w:rPr>
          <w:szCs w:val="23"/>
        </w:rPr>
        <w:fldChar w:fldCharType="begin"/>
      </w:r>
      <w:r w:rsidR="00D372C9" w:rsidRPr="00411DE1">
        <w:rPr>
          <w:szCs w:val="23"/>
        </w:rPr>
        <w:instrText xml:space="preserve"> REF _Ref506119609 \r \h </w:instrText>
      </w:r>
      <w:r w:rsidR="00D372C9">
        <w:rPr>
          <w:szCs w:val="23"/>
        </w:rPr>
        <w:instrText xml:space="preserve"> \* MERGEFORMAT </w:instrText>
      </w:r>
      <w:r w:rsidR="00D372C9" w:rsidRPr="00411DE1">
        <w:rPr>
          <w:szCs w:val="23"/>
        </w:rPr>
      </w:r>
      <w:r w:rsidR="00D372C9" w:rsidRPr="00411DE1">
        <w:rPr>
          <w:szCs w:val="23"/>
        </w:rPr>
        <w:fldChar w:fldCharType="separate"/>
      </w:r>
      <w:r w:rsidR="00E3004B">
        <w:rPr>
          <w:szCs w:val="23"/>
        </w:rPr>
        <w:t>4</w:t>
      </w:r>
      <w:r w:rsidR="00D372C9" w:rsidRPr="00411DE1">
        <w:rPr>
          <w:szCs w:val="23"/>
        </w:rPr>
        <w:fldChar w:fldCharType="end"/>
      </w:r>
      <w:r w:rsidR="00D372C9" w:rsidRPr="00411DE1">
        <w:rPr>
          <w:szCs w:val="23"/>
        </w:rPr>
        <w:t xml:space="preserve"> og punkt </w:t>
      </w:r>
      <w:r w:rsidR="00D372C9" w:rsidRPr="00411DE1">
        <w:rPr>
          <w:szCs w:val="23"/>
        </w:rPr>
        <w:fldChar w:fldCharType="begin"/>
      </w:r>
      <w:r w:rsidR="00D372C9" w:rsidRPr="00411DE1">
        <w:rPr>
          <w:szCs w:val="23"/>
        </w:rPr>
        <w:instrText xml:space="preserve"> REF _Ref506119647 \r \h </w:instrText>
      </w:r>
      <w:r w:rsidR="00D372C9">
        <w:rPr>
          <w:szCs w:val="23"/>
        </w:rPr>
        <w:instrText xml:space="preserve"> \* MERGEFORMAT </w:instrText>
      </w:r>
      <w:r w:rsidR="00D372C9" w:rsidRPr="00411DE1">
        <w:rPr>
          <w:szCs w:val="23"/>
        </w:rPr>
      </w:r>
      <w:r w:rsidR="00D372C9" w:rsidRPr="00411DE1">
        <w:rPr>
          <w:szCs w:val="23"/>
        </w:rPr>
        <w:fldChar w:fldCharType="separate"/>
      </w:r>
      <w:r w:rsidR="00E3004B">
        <w:rPr>
          <w:szCs w:val="23"/>
        </w:rPr>
        <w:t>5</w:t>
      </w:r>
      <w:r w:rsidR="00D372C9" w:rsidRPr="00411DE1">
        <w:rPr>
          <w:szCs w:val="23"/>
        </w:rPr>
        <w:fldChar w:fldCharType="end"/>
      </w:r>
      <w:r w:rsidR="00D372C9">
        <w:rPr>
          <w:szCs w:val="23"/>
        </w:rPr>
        <w:t xml:space="preserve"> </w:t>
      </w:r>
      <w:r w:rsidR="006D02AF">
        <w:t>anførte</w:t>
      </w:r>
      <w:r w:rsidR="00FC40F1">
        <w:t>, i det omfang sådanne oplysninger er nødvendige for, at rapporterne afspejler Ydelsernes kvalitet</w:t>
      </w:r>
      <w:r w:rsidR="006D02AF">
        <w:t xml:space="preserve">. </w:t>
      </w:r>
    </w:p>
    <w:p w14:paraId="24E1C3EF" w14:textId="77777777" w:rsidR="006D02AF" w:rsidRDefault="006D02AF" w:rsidP="006D02AF"/>
    <w:p w14:paraId="4494BEB9" w14:textId="555B7DE9" w:rsidR="00225106" w:rsidRDefault="00225106" w:rsidP="00C26D94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8" w:name="_Ref506119604"/>
      <w:bookmarkStart w:id="9" w:name="_Toc517164793"/>
      <w:r>
        <w:lastRenderedPageBreak/>
        <w:t>Rapporter i Transition Ind</w:t>
      </w:r>
      <w:bookmarkEnd w:id="8"/>
      <w:bookmarkEnd w:id="9"/>
    </w:p>
    <w:p w14:paraId="346CE936" w14:textId="79B7056E" w:rsidR="006A7254" w:rsidRDefault="006A7254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Udarbejdelse af fremdriftsrapport</w:t>
      </w:r>
      <w:r w:rsidR="00B061A6">
        <w:rPr>
          <w:bCs/>
          <w:i/>
          <w:iCs w:val="0"/>
          <w:szCs w:val="20"/>
        </w:rPr>
        <w:t xml:space="preserve"> i Transition Ind</w:t>
      </w:r>
    </w:p>
    <w:p w14:paraId="5F8779B9" w14:textId="3399A099" w:rsidR="00551570" w:rsidRPr="00D10DC1" w:rsidRDefault="00D10DC1" w:rsidP="00551570">
      <w:r w:rsidRPr="002A2FD9">
        <w:t>Leverandøren skal</w:t>
      </w:r>
      <w:r>
        <w:t xml:space="preserve"> i Transition Ind </w:t>
      </w:r>
      <w:r w:rsidRPr="00AA6DD2">
        <w:rPr>
          <w:highlight w:val="yellow"/>
        </w:rPr>
        <w:t>[hver 14. Dag]</w:t>
      </w:r>
      <w:r w:rsidRPr="002A2FD9">
        <w:t xml:space="preserve"> udarbejde en </w:t>
      </w:r>
      <w:r w:rsidR="004C3419">
        <w:t xml:space="preserve">databaseret </w:t>
      </w:r>
      <w:r>
        <w:t>fremdrifts</w:t>
      </w:r>
      <w:r w:rsidRPr="002A2FD9">
        <w:t>rapport</w:t>
      </w:r>
      <w:r>
        <w:t xml:space="preserve">, hvori </w:t>
      </w:r>
      <w:r w:rsidR="00551570" w:rsidRPr="00D10DC1">
        <w:t xml:space="preserve">Leverandøren skal rapportere fremdrift i henhold til </w:t>
      </w:r>
      <w:r w:rsidR="00D372C9">
        <w:t xml:space="preserve">den </w:t>
      </w:r>
      <w:r>
        <w:rPr>
          <w:szCs w:val="23"/>
        </w:rPr>
        <w:t xml:space="preserve">detaljerede </w:t>
      </w:r>
      <w:r w:rsidRPr="00496AA8">
        <w:rPr>
          <w:szCs w:val="23"/>
        </w:rPr>
        <w:t>tidsplan</w:t>
      </w:r>
      <w:r>
        <w:rPr>
          <w:szCs w:val="23"/>
        </w:rPr>
        <w:t xml:space="preserve"> for Transition Ind, jf. Bilag 2</w:t>
      </w:r>
      <w:r w:rsidR="00551570" w:rsidRPr="00D10DC1">
        <w:t xml:space="preserve">. </w:t>
      </w:r>
    </w:p>
    <w:p w14:paraId="72AF3EB6" w14:textId="77777777" w:rsidR="006A7254" w:rsidRDefault="006A7254" w:rsidP="006A7254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4805CC52" w14:textId="2FFA408C" w:rsidR="006A7254" w:rsidRDefault="00D10DC1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0" w:name="_Ref505935743"/>
      <w:r>
        <w:rPr>
          <w:bCs/>
          <w:i/>
          <w:iCs w:val="0"/>
          <w:szCs w:val="20"/>
        </w:rPr>
        <w:t>I</w:t>
      </w:r>
      <w:r w:rsidR="006A7254">
        <w:rPr>
          <w:bCs/>
          <w:i/>
          <w:iCs w:val="0"/>
          <w:szCs w:val="20"/>
        </w:rPr>
        <w:t>ndhold af fremdriftsrapport</w:t>
      </w:r>
      <w:bookmarkEnd w:id="10"/>
      <w:r w:rsidR="00B061A6">
        <w:rPr>
          <w:bCs/>
          <w:i/>
          <w:iCs w:val="0"/>
          <w:szCs w:val="20"/>
        </w:rPr>
        <w:t xml:space="preserve"> i Transition Ind</w:t>
      </w:r>
    </w:p>
    <w:p w14:paraId="0112DFBE" w14:textId="0A74072C" w:rsidR="006A7254" w:rsidRPr="006A7254" w:rsidRDefault="006A7254" w:rsidP="006A7254">
      <w:r w:rsidRPr="006A7254">
        <w:t xml:space="preserve">Leverandørens fremdriftsrapport for Transition Ind </w:t>
      </w:r>
      <w:r w:rsidR="00D10DC1">
        <w:t>s</w:t>
      </w:r>
      <w:r w:rsidR="00D10DC1" w:rsidRPr="00D10DC1">
        <w:t xml:space="preserve">kal </w:t>
      </w:r>
      <w:r w:rsidR="004C3419">
        <w:t xml:space="preserve">baseret på tilgængelige data </w:t>
      </w:r>
      <w:r w:rsidR="00D10DC1" w:rsidRPr="00D10DC1">
        <w:t>detaljeret beskrive Leverandørens overordnede aktiviteter og leverancer frem til overtagelse af ansvaret for de aftalte Ydelser</w:t>
      </w:r>
      <w:r w:rsidR="00D10DC1">
        <w:t xml:space="preserve"> o</w:t>
      </w:r>
      <w:r w:rsidR="007A37FC">
        <w:t xml:space="preserve">g </w:t>
      </w:r>
      <w:r w:rsidRPr="006A7254">
        <w:t>indeholde følgende</w:t>
      </w:r>
      <w:r w:rsidR="007A37FC">
        <w:t xml:space="preserve"> punkter</w:t>
      </w:r>
      <w:r w:rsidRPr="006A7254">
        <w:t>:</w:t>
      </w:r>
    </w:p>
    <w:p w14:paraId="4C1E26CF" w14:textId="38BC11D7" w:rsidR="006A7254" w:rsidRPr="006A7254" w:rsidRDefault="006A7254" w:rsidP="00EF2328">
      <w:pPr>
        <w:pStyle w:val="Listeafsnit"/>
        <w:numPr>
          <w:ilvl w:val="0"/>
          <w:numId w:val="22"/>
        </w:numPr>
      </w:pPr>
      <w:r w:rsidRPr="006A7254">
        <w:t>Status på planlagte aktiviteter og milepæle</w:t>
      </w:r>
    </w:p>
    <w:p w14:paraId="11839DCC" w14:textId="0B9C11AF" w:rsidR="006A7254" w:rsidRPr="006A7254" w:rsidRDefault="006A7254" w:rsidP="00EF2328">
      <w:pPr>
        <w:pStyle w:val="Listeafsnit"/>
        <w:numPr>
          <w:ilvl w:val="0"/>
          <w:numId w:val="22"/>
        </w:numPr>
      </w:pPr>
      <w:r>
        <w:t>S</w:t>
      </w:r>
      <w:r w:rsidRPr="006A7254">
        <w:t>tatus på ressourcer (Leverandørens og Kundens)</w:t>
      </w:r>
    </w:p>
    <w:p w14:paraId="014948AC" w14:textId="7D5F2CEE" w:rsidR="006A7254" w:rsidRPr="006A7254" w:rsidRDefault="006A7254" w:rsidP="00EF2328">
      <w:pPr>
        <w:pStyle w:val="Listeafsnit"/>
        <w:numPr>
          <w:ilvl w:val="0"/>
          <w:numId w:val="22"/>
        </w:numPr>
      </w:pPr>
      <w:r>
        <w:t>S</w:t>
      </w:r>
      <w:r w:rsidRPr="006A7254">
        <w:t>tatus på test</w:t>
      </w:r>
    </w:p>
    <w:p w14:paraId="1650B4CA" w14:textId="474B95CE" w:rsidR="006A7254" w:rsidRDefault="006A7254" w:rsidP="00EF2328">
      <w:pPr>
        <w:pStyle w:val="Listeafsnit"/>
        <w:numPr>
          <w:ilvl w:val="0"/>
          <w:numId w:val="22"/>
        </w:numPr>
      </w:pPr>
      <w:r w:rsidRPr="006A7254">
        <w:t>Status på risici</w:t>
      </w:r>
    </w:p>
    <w:p w14:paraId="32FE0F4F" w14:textId="0E8D76E9" w:rsidR="006A7254" w:rsidRDefault="006A7254" w:rsidP="00EF2328">
      <w:pPr>
        <w:pStyle w:val="Listeafsnit"/>
        <w:numPr>
          <w:ilvl w:val="0"/>
          <w:numId w:val="22"/>
        </w:numPr>
      </w:pPr>
      <w:r w:rsidRPr="006A7254">
        <w:rPr>
          <w:highlight w:val="yellow"/>
        </w:rPr>
        <w:t>[…]</w:t>
      </w:r>
      <w:r w:rsidR="00637BEE">
        <w:rPr>
          <w:highlight w:val="yellow"/>
        </w:rPr>
        <w:t>.</w:t>
      </w:r>
    </w:p>
    <w:p w14:paraId="31FA27CA" w14:textId="77777777" w:rsidR="006A7254" w:rsidRPr="006A7254" w:rsidRDefault="006A7254" w:rsidP="006A7254"/>
    <w:p w14:paraId="5040C6D3" w14:textId="77777777" w:rsidR="00C26D94" w:rsidRDefault="00225106" w:rsidP="00C26D94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11" w:name="_Ref506119609"/>
      <w:bookmarkStart w:id="12" w:name="_Toc517164794"/>
      <w:r>
        <w:t>Rapporter i Driftsfase</w:t>
      </w:r>
      <w:r w:rsidR="00C26D94">
        <w:t>n</w:t>
      </w:r>
      <w:bookmarkEnd w:id="11"/>
      <w:bookmarkEnd w:id="12"/>
    </w:p>
    <w:p w14:paraId="7F3FD436" w14:textId="0FD3ED3C" w:rsidR="00C26D94" w:rsidRPr="00C26D94" w:rsidRDefault="00C26D94" w:rsidP="004204FE">
      <w:pPr>
        <w:pStyle w:val="Overskrift2"/>
        <w:numPr>
          <w:ilvl w:val="1"/>
          <w:numId w:val="11"/>
        </w:numPr>
      </w:pPr>
      <w:bookmarkStart w:id="13" w:name="_Toc517164795"/>
      <w:r>
        <w:t>Statusrapport</w:t>
      </w:r>
      <w:bookmarkEnd w:id="13"/>
    </w:p>
    <w:p w14:paraId="7DADF1EB" w14:textId="6FB39685" w:rsidR="00B3643D" w:rsidRDefault="00B3643D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Udarbejdelse af</w:t>
      </w:r>
      <w:r w:rsidR="005C3621">
        <w:rPr>
          <w:bCs/>
          <w:i/>
          <w:iCs w:val="0"/>
          <w:szCs w:val="20"/>
        </w:rPr>
        <w:t xml:space="preserve"> </w:t>
      </w:r>
      <w:r w:rsidR="00C81599">
        <w:rPr>
          <w:bCs/>
          <w:i/>
          <w:iCs w:val="0"/>
          <w:szCs w:val="20"/>
        </w:rPr>
        <w:t>status</w:t>
      </w:r>
      <w:r>
        <w:rPr>
          <w:bCs/>
          <w:i/>
          <w:iCs w:val="0"/>
          <w:szCs w:val="20"/>
        </w:rPr>
        <w:t>rapport</w:t>
      </w:r>
      <w:r w:rsidR="00B061A6">
        <w:rPr>
          <w:bCs/>
          <w:i/>
          <w:iCs w:val="0"/>
          <w:szCs w:val="20"/>
        </w:rPr>
        <w:t xml:space="preserve"> i Driftsfasen</w:t>
      </w:r>
    </w:p>
    <w:p w14:paraId="1526C361" w14:textId="693E98B1" w:rsidR="00B3643D" w:rsidRDefault="00B3643D" w:rsidP="00B3643D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 w:rsidRPr="002A2FD9">
        <w:t>Leverandøren skal</w:t>
      </w:r>
      <w:r>
        <w:t xml:space="preserve"> </w:t>
      </w:r>
      <w:r w:rsidR="006A7254">
        <w:t>fra Transitionsdagen</w:t>
      </w:r>
      <w:r w:rsidRPr="002A2FD9">
        <w:t xml:space="preserve"> udarbejde en </w:t>
      </w:r>
      <w:r w:rsidR="00C81599">
        <w:t>status</w:t>
      </w:r>
      <w:r w:rsidRPr="002A2FD9">
        <w:t>rapport</w:t>
      </w:r>
      <w:r w:rsidR="003A70D2">
        <w:t xml:space="preserve"> til Kunden</w:t>
      </w:r>
      <w:r w:rsidRPr="002A2FD9">
        <w:t>.</w:t>
      </w:r>
    </w:p>
    <w:p w14:paraId="0B220F39" w14:textId="77777777" w:rsidR="00B3643D" w:rsidRDefault="00B3643D" w:rsidP="00B3643D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34AEACEA" w14:textId="62C124EF" w:rsidR="00B3643D" w:rsidRDefault="00C81599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Generelt i</w:t>
      </w:r>
      <w:r w:rsidR="00B3643D">
        <w:rPr>
          <w:bCs/>
          <w:i/>
          <w:iCs w:val="0"/>
          <w:szCs w:val="20"/>
        </w:rPr>
        <w:t xml:space="preserve">ndhold af </w:t>
      </w:r>
      <w:r>
        <w:rPr>
          <w:bCs/>
          <w:i/>
          <w:iCs w:val="0"/>
          <w:szCs w:val="20"/>
        </w:rPr>
        <w:t>status</w:t>
      </w:r>
      <w:r w:rsidR="00B3643D" w:rsidRPr="00F57892">
        <w:rPr>
          <w:bCs/>
          <w:i/>
          <w:iCs w:val="0"/>
          <w:szCs w:val="20"/>
        </w:rPr>
        <w:t>rapport</w:t>
      </w:r>
      <w:r w:rsidR="00B061A6">
        <w:rPr>
          <w:bCs/>
          <w:i/>
          <w:iCs w:val="0"/>
          <w:szCs w:val="20"/>
        </w:rPr>
        <w:t xml:space="preserve"> i Driftsfasen</w:t>
      </w:r>
    </w:p>
    <w:p w14:paraId="2C2C511F" w14:textId="68391F80" w:rsidR="00B3643D" w:rsidRDefault="00C81599" w:rsidP="00B3643D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>
        <w:t>Statusr</w:t>
      </w:r>
      <w:r w:rsidR="00B3643D">
        <w:t>apport</w:t>
      </w:r>
      <w:r w:rsidR="005C3621">
        <w:t>en</w:t>
      </w:r>
      <w:r w:rsidR="00B3643D" w:rsidRPr="00A61642">
        <w:t xml:space="preserve"> </w:t>
      </w:r>
      <w:r w:rsidR="00B3643D">
        <w:t xml:space="preserve">skal </w:t>
      </w:r>
      <w:r w:rsidR="004C3419">
        <w:t xml:space="preserve">baseret på tilgængelige data </w:t>
      </w:r>
      <w:r w:rsidR="00B3643D">
        <w:t xml:space="preserve">beskrive </w:t>
      </w:r>
      <w:r>
        <w:t>status for</w:t>
      </w:r>
      <w:r w:rsidR="00B3643D">
        <w:t xml:space="preserve"> </w:t>
      </w:r>
      <w:r w:rsidR="007A37FC">
        <w:t xml:space="preserve">rapporteringsperiodens </w:t>
      </w:r>
      <w:r>
        <w:t>Ydelser</w:t>
      </w:r>
      <w:r w:rsidR="00B3643D" w:rsidRPr="00A61642">
        <w:t>,</w:t>
      </w:r>
      <w:r w:rsidR="00B3643D">
        <w:t xml:space="preserve"> </w:t>
      </w:r>
      <w:r w:rsidR="007A37FC">
        <w:t xml:space="preserve">og </w:t>
      </w:r>
      <w:r w:rsidR="00B3643D">
        <w:t>indeholde</w:t>
      </w:r>
      <w:r w:rsidR="007A37FC">
        <w:t xml:space="preserve"> følgende punkter</w:t>
      </w:r>
      <w:r w:rsidR="00B3643D">
        <w:t>:</w:t>
      </w:r>
    </w:p>
    <w:p w14:paraId="492144F9" w14:textId="263522F6" w:rsidR="00575CF3" w:rsidRDefault="006452E8" w:rsidP="00EF2328">
      <w:pPr>
        <w:pStyle w:val="Listeafsnit"/>
        <w:numPr>
          <w:ilvl w:val="0"/>
          <w:numId w:val="19"/>
        </w:numPr>
      </w:pPr>
      <w:r>
        <w:t>R</w:t>
      </w:r>
      <w:r w:rsidR="00B827CC">
        <w:t>esumé</w:t>
      </w:r>
      <w:r w:rsidR="00A76BEF">
        <w:t xml:space="preserve">, </w:t>
      </w:r>
      <w:r w:rsidR="00C81599">
        <w:t xml:space="preserve">jf. </w:t>
      </w:r>
      <w:r w:rsidR="002A6810">
        <w:fldChar w:fldCharType="begin"/>
      </w:r>
      <w:r w:rsidR="002A6810">
        <w:instrText xml:space="preserve"> REF _Ref505959009 \r \h </w:instrText>
      </w:r>
      <w:r w:rsidR="002A6810">
        <w:fldChar w:fldCharType="separate"/>
      </w:r>
      <w:r w:rsidR="00E3004B">
        <w:t>K-10</w:t>
      </w:r>
      <w:r w:rsidR="002A6810">
        <w:fldChar w:fldCharType="end"/>
      </w:r>
      <w:r w:rsidR="00B827CC">
        <w:t xml:space="preserve">. </w:t>
      </w:r>
    </w:p>
    <w:p w14:paraId="64EA806E" w14:textId="59F057A5" w:rsidR="006452E8" w:rsidRDefault="00E80FF3" w:rsidP="00EF2328">
      <w:pPr>
        <w:pStyle w:val="Listeafsnit"/>
        <w:numPr>
          <w:ilvl w:val="0"/>
          <w:numId w:val="19"/>
        </w:numPr>
      </w:pPr>
      <w:r>
        <w:t>Løbende ydelser,</w:t>
      </w:r>
      <w:r w:rsidR="001D767B">
        <w:t xml:space="preserve"> </w:t>
      </w:r>
      <w:r w:rsidR="002A6810">
        <w:fldChar w:fldCharType="begin"/>
      </w:r>
      <w:r w:rsidR="002A6810">
        <w:instrText xml:space="preserve"> REF _Ref505959021 \r \h </w:instrText>
      </w:r>
      <w:r w:rsidR="002A6810">
        <w:fldChar w:fldCharType="separate"/>
      </w:r>
      <w:r w:rsidR="00E3004B">
        <w:t>K-11</w:t>
      </w:r>
      <w:r w:rsidR="002A6810">
        <w:fldChar w:fldCharType="end"/>
      </w:r>
      <w:r w:rsidR="002A6810">
        <w:t xml:space="preserve"> og </w:t>
      </w:r>
      <w:r w:rsidR="002A6810">
        <w:fldChar w:fldCharType="begin"/>
      </w:r>
      <w:r w:rsidR="002A6810">
        <w:instrText xml:space="preserve"> REF _Ref505959029 \r \h </w:instrText>
      </w:r>
      <w:r w:rsidR="002A6810">
        <w:fldChar w:fldCharType="separate"/>
      </w:r>
      <w:r w:rsidR="00E3004B">
        <w:t>K-12</w:t>
      </w:r>
      <w:r w:rsidR="002A6810">
        <w:fldChar w:fldCharType="end"/>
      </w:r>
      <w:r w:rsidR="006452E8">
        <w:t>.</w:t>
      </w:r>
    </w:p>
    <w:p w14:paraId="0B2512C9" w14:textId="03EE50AF" w:rsidR="006452E8" w:rsidRDefault="006452E8" w:rsidP="00EF2328">
      <w:pPr>
        <w:pStyle w:val="Listeafsnit"/>
        <w:numPr>
          <w:ilvl w:val="0"/>
          <w:numId w:val="19"/>
        </w:numPr>
      </w:pPr>
      <w:r>
        <w:t>Bestillingsydelser</w:t>
      </w:r>
      <w:r w:rsidR="001D767B">
        <w:t xml:space="preserve">, jf. </w:t>
      </w:r>
      <w:r w:rsidR="002A6810">
        <w:fldChar w:fldCharType="begin"/>
      </w:r>
      <w:r w:rsidR="002A6810">
        <w:instrText xml:space="preserve"> REF _Ref505959048 \r \h </w:instrText>
      </w:r>
      <w:r w:rsidR="002A6810">
        <w:fldChar w:fldCharType="separate"/>
      </w:r>
      <w:r w:rsidR="00E3004B">
        <w:t>K-13</w:t>
      </w:r>
      <w:r w:rsidR="002A6810">
        <w:fldChar w:fldCharType="end"/>
      </w:r>
    </w:p>
    <w:p w14:paraId="57F81656" w14:textId="76822DE9" w:rsidR="00D902AD" w:rsidRDefault="005C3621" w:rsidP="00EF2328">
      <w:pPr>
        <w:pStyle w:val="Listeafsnit"/>
        <w:numPr>
          <w:ilvl w:val="0"/>
          <w:numId w:val="19"/>
        </w:numPr>
      </w:pPr>
      <w:r>
        <w:t>Operationelle Tilpasninger</w:t>
      </w:r>
      <w:r w:rsidR="001D767B">
        <w:t xml:space="preserve">, jf. </w:t>
      </w:r>
      <w:r w:rsidR="002A6810">
        <w:fldChar w:fldCharType="begin"/>
      </w:r>
      <w:r w:rsidR="002A6810">
        <w:instrText xml:space="preserve"> REF _Ref505959061 \r \h </w:instrText>
      </w:r>
      <w:r w:rsidR="002A6810">
        <w:fldChar w:fldCharType="separate"/>
      </w:r>
      <w:r w:rsidR="00E3004B">
        <w:t>K-14</w:t>
      </w:r>
      <w:r w:rsidR="002A6810">
        <w:fldChar w:fldCharType="end"/>
      </w:r>
      <w:r w:rsidR="00E67308">
        <w:t>.</w:t>
      </w:r>
      <w:r w:rsidR="00D902AD">
        <w:t xml:space="preserve"> </w:t>
      </w:r>
    </w:p>
    <w:p w14:paraId="4631A46F" w14:textId="4F67141E" w:rsidR="00E80FF3" w:rsidRDefault="00E80FF3" w:rsidP="00EF2328">
      <w:pPr>
        <w:pStyle w:val="Listeafsnit"/>
        <w:numPr>
          <w:ilvl w:val="0"/>
          <w:numId w:val="19"/>
        </w:numPr>
      </w:pPr>
      <w:r>
        <w:t xml:space="preserve">Servicemål, jf. </w:t>
      </w:r>
      <w:r w:rsidR="002A6810">
        <w:fldChar w:fldCharType="begin"/>
      </w:r>
      <w:r w:rsidR="002A6810">
        <w:instrText xml:space="preserve"> REF _Ref505959076 \r \h </w:instrText>
      </w:r>
      <w:r w:rsidR="002A6810">
        <w:fldChar w:fldCharType="separate"/>
      </w:r>
      <w:r w:rsidR="00E3004B">
        <w:t>K-15</w:t>
      </w:r>
      <w:r w:rsidR="002A6810">
        <w:fldChar w:fldCharType="end"/>
      </w:r>
      <w:r>
        <w:t>.</w:t>
      </w:r>
    </w:p>
    <w:p w14:paraId="797E115C" w14:textId="6247042C" w:rsidR="00E80FF3" w:rsidRDefault="00A74BAB" w:rsidP="00E3004B">
      <w:pPr>
        <w:pStyle w:val="Listeafsnit"/>
        <w:numPr>
          <w:ilvl w:val="0"/>
          <w:numId w:val="19"/>
        </w:numPr>
      </w:pPr>
      <w:r>
        <w:t xml:space="preserve">Leverandørens opgørelse af </w:t>
      </w:r>
      <w:r w:rsidR="00E80FF3">
        <w:t xml:space="preserve">Bod, jf. </w:t>
      </w:r>
      <w:r w:rsidR="002A6810">
        <w:fldChar w:fldCharType="begin"/>
      </w:r>
      <w:r w:rsidR="002A6810">
        <w:instrText xml:space="preserve"> REF _Ref505959085 \r \h </w:instrText>
      </w:r>
      <w:r w:rsidR="002A6810">
        <w:fldChar w:fldCharType="separate"/>
      </w:r>
      <w:r w:rsidR="00E3004B">
        <w:t>K-16</w:t>
      </w:r>
      <w:r w:rsidR="002A6810">
        <w:fldChar w:fldCharType="end"/>
      </w:r>
      <w:r w:rsidR="002A6810">
        <w:t>.</w:t>
      </w:r>
      <w:r w:rsidR="00E80FF3">
        <w:t xml:space="preserve"> </w:t>
      </w:r>
    </w:p>
    <w:p w14:paraId="67ADE500" w14:textId="77777777" w:rsidR="00EF55C7" w:rsidRDefault="00EF55C7" w:rsidP="00E3004B">
      <w:pPr>
        <w:overflowPunct/>
        <w:autoSpaceDE/>
        <w:autoSpaceDN/>
        <w:adjustRightInd/>
        <w:spacing w:line="276" w:lineRule="auto"/>
        <w:textAlignment w:val="auto"/>
      </w:pPr>
    </w:p>
    <w:p w14:paraId="560A5222" w14:textId="3BDB5729" w:rsidR="00C81599" w:rsidRDefault="00C81599" w:rsidP="00E3004B">
      <w:pPr>
        <w:pStyle w:val="Overskrift2"/>
        <w:keepNext w:val="0"/>
        <w:numPr>
          <w:ilvl w:val="1"/>
          <w:numId w:val="11"/>
        </w:numPr>
      </w:pPr>
      <w:bookmarkStart w:id="14" w:name="_Toc517164796"/>
      <w:r>
        <w:t>Krav til indhold af statusrapport</w:t>
      </w:r>
      <w:bookmarkEnd w:id="14"/>
    </w:p>
    <w:p w14:paraId="242196F6" w14:textId="2E88A080" w:rsidR="00B413BC" w:rsidRDefault="00A74BAB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</w:pPr>
      <w:bookmarkStart w:id="15" w:name="_Ref505959009"/>
      <w:r>
        <w:rPr>
          <w:bCs/>
          <w:i/>
          <w:iCs w:val="0"/>
          <w:szCs w:val="20"/>
        </w:rPr>
        <w:t>Ledelsesr</w:t>
      </w:r>
      <w:r w:rsidR="00B413BC" w:rsidRPr="00B413BC">
        <w:rPr>
          <w:bCs/>
          <w:i/>
          <w:iCs w:val="0"/>
          <w:szCs w:val="20"/>
        </w:rPr>
        <w:t>esume</w:t>
      </w:r>
      <w:bookmarkEnd w:id="15"/>
    </w:p>
    <w:p w14:paraId="4481680D" w14:textId="71E96D41" w:rsidR="00B413BC" w:rsidRDefault="00B413BC" w:rsidP="00B413BC">
      <w:r>
        <w:t>Leverandøren skal</w:t>
      </w:r>
      <w:r w:rsidR="006452E8">
        <w:t xml:space="preserve"> </w:t>
      </w:r>
      <w:r w:rsidR="00A74BAB">
        <w:t xml:space="preserve">give et ledelsesresume af den generelle status for leveringen af </w:t>
      </w:r>
      <w:r>
        <w:t>Ydelse</w:t>
      </w:r>
      <w:r w:rsidR="00A74BAB">
        <w:t>r</w:t>
      </w:r>
      <w:r w:rsidR="006452E8">
        <w:t xml:space="preserve"> </w:t>
      </w:r>
      <w:r w:rsidR="00A74BAB">
        <w:t>rapporterings</w:t>
      </w:r>
      <w:r w:rsidR="006452E8">
        <w:t>periode</w:t>
      </w:r>
      <w:r w:rsidR="00A74BAB">
        <w:t>n</w:t>
      </w:r>
      <w:r w:rsidR="006452E8">
        <w:t>, og</w:t>
      </w:r>
      <w:r w:rsidR="00A74BAB">
        <w:t xml:space="preserve"> herunder</w:t>
      </w:r>
      <w:r w:rsidR="006452E8">
        <w:t xml:space="preserve"> opsumme</w:t>
      </w:r>
      <w:r w:rsidR="00EE0AEB">
        <w:t>re</w:t>
      </w:r>
      <w:r w:rsidR="006452E8">
        <w:t xml:space="preserve"> de væsentligste konklusioner </w:t>
      </w:r>
      <w:r>
        <w:t xml:space="preserve">fra de øvrige forhold, </w:t>
      </w:r>
      <w:r w:rsidR="005365DD">
        <w:t xml:space="preserve">jf. </w:t>
      </w:r>
      <w:r w:rsidR="005365DD">
        <w:fldChar w:fldCharType="begin"/>
      </w:r>
      <w:r w:rsidR="005365DD">
        <w:instrText xml:space="preserve"> REF _Ref505959021 \r \h </w:instrText>
      </w:r>
      <w:r w:rsidR="005365DD">
        <w:fldChar w:fldCharType="separate"/>
      </w:r>
      <w:r w:rsidR="00E3004B">
        <w:t>K-11</w:t>
      </w:r>
      <w:r w:rsidR="005365DD">
        <w:fldChar w:fldCharType="end"/>
      </w:r>
      <w:r w:rsidR="007A37FC">
        <w:t xml:space="preserve"> til </w:t>
      </w:r>
      <w:r w:rsidR="005365DD">
        <w:fldChar w:fldCharType="begin"/>
      </w:r>
      <w:r w:rsidR="005365DD">
        <w:instrText xml:space="preserve"> REF _Ref505959085 \r \h </w:instrText>
      </w:r>
      <w:r w:rsidR="005365DD">
        <w:fldChar w:fldCharType="separate"/>
      </w:r>
      <w:r w:rsidR="00E3004B">
        <w:t>K-16</w:t>
      </w:r>
      <w:r w:rsidR="005365DD">
        <w:fldChar w:fldCharType="end"/>
      </w:r>
      <w:r w:rsidR="005365DD">
        <w:t xml:space="preserve">, </w:t>
      </w:r>
      <w:r>
        <w:t>som Leverandøren</w:t>
      </w:r>
      <w:r w:rsidR="005365DD">
        <w:t xml:space="preserve"> </w:t>
      </w:r>
      <w:r>
        <w:t>rapportere</w:t>
      </w:r>
      <w:r w:rsidR="00A74BAB">
        <w:t>r</w:t>
      </w:r>
      <w:r>
        <w:t xml:space="preserve"> om i statusrapporten</w:t>
      </w:r>
      <w:r w:rsidR="006452E8">
        <w:t>.</w:t>
      </w:r>
    </w:p>
    <w:p w14:paraId="40A7912D" w14:textId="77777777" w:rsidR="00B413BC" w:rsidRDefault="00B413BC" w:rsidP="00B413BC"/>
    <w:p w14:paraId="4FDA4B13" w14:textId="21629ECC" w:rsidR="006452E8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6" w:name="_Ref505959021"/>
      <w:r w:rsidRPr="00B413BC">
        <w:rPr>
          <w:bCs/>
          <w:i/>
          <w:iCs w:val="0"/>
          <w:szCs w:val="20"/>
        </w:rPr>
        <w:t>Løbende Ydelse</w:t>
      </w:r>
      <w:r>
        <w:rPr>
          <w:bCs/>
          <w:i/>
          <w:iCs w:val="0"/>
          <w:szCs w:val="20"/>
        </w:rPr>
        <w:t>r</w:t>
      </w:r>
      <w:bookmarkEnd w:id="16"/>
    </w:p>
    <w:p w14:paraId="77740C0A" w14:textId="727A5347" w:rsidR="00F4600C" w:rsidRPr="00F4600C" w:rsidRDefault="00F4600C" w:rsidP="00F4600C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 w:rsidRPr="00F4600C">
        <w:t xml:space="preserve">Leverandøren skal </w:t>
      </w:r>
      <w:r w:rsidR="004C3419">
        <w:t xml:space="preserve">baseret på tilgængelige data </w:t>
      </w:r>
      <w:r w:rsidR="00314487">
        <w:t>beskrive status for de</w:t>
      </w:r>
      <w:r w:rsidRPr="00F4600C">
        <w:t xml:space="preserve"> </w:t>
      </w:r>
      <w:r w:rsidR="00C101CF">
        <w:t>Løbende Ydelser</w:t>
      </w:r>
      <w:r w:rsidRPr="00F4600C">
        <w:t xml:space="preserve">, </w:t>
      </w:r>
      <w:r w:rsidR="007A37FC">
        <w:t>der indeholder</w:t>
      </w:r>
      <w:r w:rsidR="00314487">
        <w:t xml:space="preserve"> </w:t>
      </w:r>
      <w:r w:rsidRPr="00F4600C">
        <w:t>følgende:</w:t>
      </w:r>
    </w:p>
    <w:p w14:paraId="39FEC91B" w14:textId="0F7DE64D" w:rsidR="00F4600C" w:rsidRPr="00F4600C" w:rsidRDefault="00F4600C" w:rsidP="00EF2328">
      <w:pPr>
        <w:pStyle w:val="Listeafsnit"/>
        <w:numPr>
          <w:ilvl w:val="0"/>
          <w:numId w:val="24"/>
        </w:numPr>
      </w:pPr>
      <w:r>
        <w:t>Resume</w:t>
      </w:r>
      <w:r w:rsidRPr="00F4600C">
        <w:t xml:space="preserve"> over periodens </w:t>
      </w:r>
      <w:r>
        <w:t>Løbende Ydelser</w:t>
      </w:r>
      <w:r w:rsidR="00314487">
        <w:t>.</w:t>
      </w:r>
    </w:p>
    <w:p w14:paraId="7E75D2D1" w14:textId="66550182" w:rsidR="00F4600C" w:rsidRPr="00F4600C" w:rsidRDefault="00F4600C" w:rsidP="00EF2328">
      <w:pPr>
        <w:pStyle w:val="Listeafsnit"/>
        <w:numPr>
          <w:ilvl w:val="0"/>
          <w:numId w:val="24"/>
        </w:numPr>
      </w:pPr>
      <w:r w:rsidRPr="00F4600C">
        <w:t>Oversigt over alle planlagte og ikke planlagte afbrydelser af Systemet</w:t>
      </w:r>
      <w:r>
        <w:t xml:space="preserve">, </w:t>
      </w:r>
      <w:r w:rsidRPr="00F4600C">
        <w:t>herunder:</w:t>
      </w:r>
    </w:p>
    <w:p w14:paraId="09259D1B" w14:textId="028B84AF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>Dato</w:t>
      </w:r>
    </w:p>
    <w:p w14:paraId="0308CDFC" w14:textId="3EBC4EDB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lastRenderedPageBreak/>
        <w:t>Varighed</w:t>
      </w:r>
    </w:p>
    <w:p w14:paraId="03D2E05E" w14:textId="7328006C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 xml:space="preserve">Hvilken </w:t>
      </w:r>
      <w:r w:rsidR="00A74BAB">
        <w:t>A</w:t>
      </w:r>
      <w:r w:rsidRPr="00F4600C">
        <w:t>pplikation/område var/er berørt</w:t>
      </w:r>
    </w:p>
    <w:p w14:paraId="4BF622E2" w14:textId="6CB99197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>Årsag for afbrydelsen</w:t>
      </w:r>
    </w:p>
    <w:p w14:paraId="3CA5136E" w14:textId="1A291B8B" w:rsidR="00F4600C" w:rsidRPr="00F4600C" w:rsidRDefault="00F4600C" w:rsidP="00EF2328">
      <w:pPr>
        <w:pStyle w:val="Listeafsnit"/>
        <w:numPr>
          <w:ilvl w:val="1"/>
          <w:numId w:val="24"/>
        </w:numPr>
      </w:pPr>
      <w:r w:rsidRPr="00F4600C">
        <w:t>Konsekvens for Systemet</w:t>
      </w:r>
    </w:p>
    <w:p w14:paraId="2654B509" w14:textId="69D8FD62" w:rsidR="00CF1218" w:rsidRDefault="00E55B37" w:rsidP="00EF2328">
      <w:pPr>
        <w:pStyle w:val="Listeafsnit"/>
        <w:numPr>
          <w:ilvl w:val="0"/>
          <w:numId w:val="24"/>
        </w:numPr>
      </w:pPr>
      <w:r>
        <w:t>Beskrivelse af gennemførte</w:t>
      </w:r>
      <w:r w:rsidR="00CF1218">
        <w:t xml:space="preserve"> og eventuelt fejlede installation</w:t>
      </w:r>
      <w:r w:rsidR="00637BEE">
        <w:t>er</w:t>
      </w:r>
      <w:r w:rsidR="00CF1218">
        <w:t xml:space="preserve"> af</w:t>
      </w:r>
      <w:r>
        <w:t xml:space="preserve"> </w:t>
      </w:r>
      <w:r w:rsidR="00CF1218">
        <w:t>R</w:t>
      </w:r>
      <w:r>
        <w:t>eleases</w:t>
      </w:r>
      <w:r w:rsidR="00CF1218">
        <w:t>.</w:t>
      </w:r>
      <w:r>
        <w:t xml:space="preserve"> </w:t>
      </w:r>
    </w:p>
    <w:p w14:paraId="01EF8462" w14:textId="084B8D71" w:rsidR="00D868E5" w:rsidRPr="00D868E5" w:rsidRDefault="00166C41" w:rsidP="00EF2328">
      <w:pPr>
        <w:pStyle w:val="Listeafsnit"/>
        <w:numPr>
          <w:ilvl w:val="0"/>
          <w:numId w:val="24"/>
        </w:numPr>
      </w:pPr>
      <w:r>
        <w:t xml:space="preserve">Oversigt over </w:t>
      </w:r>
      <w:r w:rsidR="00D868E5" w:rsidRPr="00D868E5">
        <w:t xml:space="preserve">kapacitetsforbrug for de seneste </w:t>
      </w:r>
      <w:r w:rsidR="00D868E5" w:rsidRPr="002A6810">
        <w:rPr>
          <w:highlight w:val="yellow"/>
        </w:rPr>
        <w:t>[1</w:t>
      </w:r>
      <w:r w:rsidR="00A74BAB">
        <w:rPr>
          <w:highlight w:val="yellow"/>
        </w:rPr>
        <w:t>2</w:t>
      </w:r>
      <w:r w:rsidR="00D868E5" w:rsidRPr="002A6810">
        <w:rPr>
          <w:highlight w:val="yellow"/>
        </w:rPr>
        <w:t xml:space="preserve"> måneder]</w:t>
      </w:r>
      <w:r>
        <w:t>, herunder</w:t>
      </w:r>
      <w:r w:rsidR="00D868E5" w:rsidRPr="00D868E5">
        <w:t xml:space="preserve"> Systemets</w:t>
      </w:r>
      <w:r>
        <w:t xml:space="preserve"> forbrugsmønster og</w:t>
      </w:r>
      <w:r w:rsidR="00D868E5" w:rsidRPr="00D868E5">
        <w:t xml:space="preserve"> udnyttelsesgrad</w:t>
      </w:r>
      <w:r w:rsidR="00D868E5">
        <w:t>.</w:t>
      </w:r>
    </w:p>
    <w:p w14:paraId="5CB65700" w14:textId="69B7D4FF" w:rsidR="00D868E5" w:rsidRPr="00D868E5" w:rsidRDefault="00166C41" w:rsidP="00EF2328">
      <w:pPr>
        <w:pStyle w:val="Listeafsnit"/>
        <w:numPr>
          <w:ilvl w:val="0"/>
          <w:numId w:val="24"/>
        </w:numPr>
      </w:pPr>
      <w:r>
        <w:t>O</w:t>
      </w:r>
      <w:r w:rsidR="00D868E5" w:rsidRPr="00D868E5">
        <w:t xml:space="preserve">versigt over backup af </w:t>
      </w:r>
      <w:r>
        <w:t>Systemets</w:t>
      </w:r>
      <w:r w:rsidR="00D868E5" w:rsidRPr="00D868E5">
        <w:t xml:space="preserve"> miljøer i </w:t>
      </w:r>
      <w:r>
        <w:t>rapporterings</w:t>
      </w:r>
      <w:r w:rsidR="00D868E5" w:rsidRPr="00D868E5">
        <w:t>perioden</w:t>
      </w:r>
      <w:r>
        <w:t>, herunder med</w:t>
      </w:r>
      <w:r w:rsidR="00D868E5" w:rsidRPr="00D868E5">
        <w:t xml:space="preserve"> gennemførte, fejlede eller ikke startede backupjobs.</w:t>
      </w:r>
    </w:p>
    <w:p w14:paraId="47D9EA8C" w14:textId="63E0A1DA" w:rsidR="00D868E5" w:rsidRDefault="00D868E5" w:rsidP="00EF2328">
      <w:pPr>
        <w:pStyle w:val="Listeafsnit"/>
        <w:numPr>
          <w:ilvl w:val="0"/>
          <w:numId w:val="24"/>
        </w:numPr>
      </w:pPr>
      <w:r w:rsidRPr="00D868E5">
        <w:t>S</w:t>
      </w:r>
      <w:r w:rsidR="00166C41">
        <w:t>tatus på s</w:t>
      </w:r>
      <w:r w:rsidRPr="00D868E5">
        <w:t xml:space="preserve">ikkerhedsforhold, </w:t>
      </w:r>
      <w:r w:rsidR="00C101CF">
        <w:t>jf. Bilag 14</w:t>
      </w:r>
      <w:r w:rsidR="00166C41">
        <w:t>, herunder om der er ændringer i risikovurderingen vedrørende Systemet</w:t>
      </w:r>
    </w:p>
    <w:p w14:paraId="5BC4B14A" w14:textId="3E04745E" w:rsidR="00B73FE6" w:rsidRPr="00F4600C" w:rsidRDefault="00B73FE6" w:rsidP="00EF2328">
      <w:pPr>
        <w:pStyle w:val="Listeafsnit"/>
        <w:numPr>
          <w:ilvl w:val="0"/>
          <w:numId w:val="24"/>
        </w:numPr>
      </w:pPr>
      <w:r w:rsidRPr="00217868">
        <w:rPr>
          <w:highlight w:val="yellow"/>
        </w:rPr>
        <w:t>[…]</w:t>
      </w:r>
      <w:r w:rsidR="00C101CF">
        <w:t>.</w:t>
      </w:r>
    </w:p>
    <w:p w14:paraId="5F72AA29" w14:textId="77777777" w:rsidR="00C43EAC" w:rsidRDefault="00C43EAC" w:rsidP="00C43EAC">
      <w:pPr>
        <w:pStyle w:val="Punktafsnita"/>
        <w:keepNext/>
        <w:tabs>
          <w:tab w:val="clear" w:pos="851"/>
        </w:tabs>
        <w:spacing w:after="0"/>
        <w:ind w:left="720" w:firstLine="0"/>
        <w:contextualSpacing/>
        <w:outlineLvl w:val="9"/>
        <w:rPr>
          <w:bCs/>
          <w:i/>
          <w:iCs w:val="0"/>
          <w:szCs w:val="20"/>
        </w:rPr>
      </w:pPr>
    </w:p>
    <w:p w14:paraId="7A6EED76" w14:textId="78D2E4C2" w:rsidR="00C101CF" w:rsidRDefault="00C101CF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7" w:name="_Ref505959029"/>
      <w:r>
        <w:rPr>
          <w:bCs/>
          <w:i/>
          <w:iCs w:val="0"/>
          <w:szCs w:val="20"/>
        </w:rPr>
        <w:t>Support</w:t>
      </w:r>
      <w:bookmarkEnd w:id="17"/>
    </w:p>
    <w:p w14:paraId="13E1404A" w14:textId="59D9CC91" w:rsidR="00217868" w:rsidRPr="00217868" w:rsidRDefault="00217868" w:rsidP="00217868">
      <w:pPr>
        <w:widowControl w:val="0"/>
        <w:rPr>
          <w:bCs w:val="0"/>
          <w:iCs/>
          <w:szCs w:val="28"/>
        </w:rPr>
      </w:pPr>
      <w:r w:rsidRPr="00217868">
        <w:rPr>
          <w:bCs w:val="0"/>
          <w:iCs/>
          <w:szCs w:val="28"/>
        </w:rPr>
        <w:t xml:space="preserve">Leverandøren skal </w:t>
      </w:r>
      <w:r w:rsidR="004C3419">
        <w:t xml:space="preserve">baseret på tilgængelige data </w:t>
      </w:r>
      <w:r w:rsidR="00595CA9">
        <w:rPr>
          <w:bCs w:val="0"/>
          <w:iCs/>
          <w:szCs w:val="28"/>
        </w:rPr>
        <w:t>udarbejde en</w:t>
      </w:r>
      <w:r w:rsidRPr="00217868">
        <w:rPr>
          <w:bCs w:val="0"/>
          <w:iCs/>
          <w:szCs w:val="28"/>
        </w:rPr>
        <w:t xml:space="preserve"> </w:t>
      </w:r>
      <w:r w:rsidR="00E55B37">
        <w:rPr>
          <w:bCs w:val="0"/>
          <w:iCs/>
          <w:szCs w:val="28"/>
        </w:rPr>
        <w:t>beskrivelse</w:t>
      </w:r>
      <w:r w:rsidRPr="00217868">
        <w:rPr>
          <w:bCs w:val="0"/>
          <w:iCs/>
          <w:szCs w:val="28"/>
        </w:rPr>
        <w:t xml:space="preserve">, der </w:t>
      </w:r>
      <w:r w:rsidR="007A37FC">
        <w:rPr>
          <w:bCs w:val="0"/>
          <w:iCs/>
          <w:szCs w:val="28"/>
        </w:rPr>
        <w:t>indeholder</w:t>
      </w:r>
      <w:r w:rsidR="00314487">
        <w:rPr>
          <w:bCs w:val="0"/>
          <w:iCs/>
          <w:szCs w:val="28"/>
        </w:rPr>
        <w:t xml:space="preserve"> </w:t>
      </w:r>
      <w:r w:rsidRPr="00217868">
        <w:rPr>
          <w:bCs w:val="0"/>
          <w:iCs/>
          <w:szCs w:val="28"/>
        </w:rPr>
        <w:t>følgend</w:t>
      </w:r>
      <w:r w:rsidR="00E55B37">
        <w:rPr>
          <w:bCs w:val="0"/>
          <w:iCs/>
          <w:szCs w:val="28"/>
        </w:rPr>
        <w:t>e</w:t>
      </w:r>
      <w:r w:rsidRPr="00217868">
        <w:rPr>
          <w:bCs w:val="0"/>
          <w:iCs/>
          <w:szCs w:val="28"/>
        </w:rPr>
        <w:t>:</w:t>
      </w:r>
    </w:p>
    <w:p w14:paraId="084A46E8" w14:textId="1F45BC3F" w:rsidR="00E55B37" w:rsidRDefault="00E55B37" w:rsidP="00EF2328">
      <w:pPr>
        <w:pStyle w:val="Listeafsnit"/>
        <w:numPr>
          <w:ilvl w:val="0"/>
          <w:numId w:val="25"/>
        </w:numPr>
      </w:pPr>
      <w:r>
        <w:t>Beskrivelse af større og/eller kritiske Incidents.</w:t>
      </w:r>
    </w:p>
    <w:p w14:paraId="44226C98" w14:textId="36F3D26B" w:rsidR="00217868" w:rsidRPr="00217868" w:rsidRDefault="00314487" w:rsidP="00EF2328">
      <w:pPr>
        <w:pStyle w:val="Listeafsnit"/>
        <w:numPr>
          <w:ilvl w:val="0"/>
          <w:numId w:val="25"/>
        </w:numPr>
      </w:pPr>
      <w:r>
        <w:t>Beskrivelse af rel</w:t>
      </w:r>
      <w:r w:rsidR="00217868" w:rsidRPr="00217868">
        <w:t xml:space="preserve">evante </w:t>
      </w:r>
      <w:r>
        <w:t>forhold</w:t>
      </w:r>
      <w:r w:rsidR="00217868" w:rsidRPr="00217868">
        <w:t xml:space="preserve"> vedrørende henvendelse til </w:t>
      </w:r>
      <w:r w:rsidR="00E55B37">
        <w:t>S</w:t>
      </w:r>
      <w:r w:rsidR="00217868" w:rsidRPr="00217868">
        <w:t xml:space="preserve">ervice </w:t>
      </w:r>
      <w:proofErr w:type="spellStart"/>
      <w:r w:rsidR="00E55B37">
        <w:t>D</w:t>
      </w:r>
      <w:r w:rsidR="00217868" w:rsidRPr="00217868">
        <w:t>esk</w:t>
      </w:r>
      <w:proofErr w:type="spellEnd"/>
      <w:r w:rsidR="00E55B37">
        <w:t>.</w:t>
      </w:r>
    </w:p>
    <w:p w14:paraId="77ACECF1" w14:textId="3FBF2B0A" w:rsidR="00217868" w:rsidRPr="00217868" w:rsidRDefault="00E55B37" w:rsidP="00EF2328">
      <w:pPr>
        <w:pStyle w:val="Listeafsnit"/>
        <w:numPr>
          <w:ilvl w:val="0"/>
          <w:numId w:val="25"/>
        </w:numPr>
      </w:pPr>
      <w:r>
        <w:t>O</w:t>
      </w:r>
      <w:r w:rsidR="00217868" w:rsidRPr="00217868">
        <w:t>versigt med antallet af åbne Incidents og Problems</w:t>
      </w:r>
      <w:r>
        <w:t>.</w:t>
      </w:r>
    </w:p>
    <w:p w14:paraId="400ABEB4" w14:textId="04B41084" w:rsidR="00217868" w:rsidRDefault="00217868" w:rsidP="00EF2328">
      <w:pPr>
        <w:pStyle w:val="Listeafsnit"/>
        <w:numPr>
          <w:ilvl w:val="0"/>
          <w:numId w:val="25"/>
        </w:numPr>
      </w:pPr>
      <w:r w:rsidRPr="00217868">
        <w:t>Oversigt med antallet af lukkede og løste Incidents og Problems i perioden.</w:t>
      </w:r>
    </w:p>
    <w:p w14:paraId="553EE014" w14:textId="77777777" w:rsidR="00DF1F56" w:rsidRPr="00F4600C" w:rsidRDefault="00DF1F56" w:rsidP="00DF1F56">
      <w:pPr>
        <w:pStyle w:val="Listeafsnit"/>
        <w:numPr>
          <w:ilvl w:val="0"/>
          <w:numId w:val="25"/>
        </w:numPr>
      </w:pPr>
      <w:r w:rsidRPr="00217868">
        <w:rPr>
          <w:highlight w:val="yellow"/>
        </w:rPr>
        <w:t>[…]</w:t>
      </w:r>
      <w:r>
        <w:t>.</w:t>
      </w:r>
    </w:p>
    <w:p w14:paraId="17F081AD" w14:textId="77777777" w:rsidR="00217868" w:rsidRPr="00217868" w:rsidRDefault="00217868" w:rsidP="00217868">
      <w:pPr>
        <w:pStyle w:val="Listeafsnit"/>
      </w:pPr>
    </w:p>
    <w:p w14:paraId="59E20DD8" w14:textId="58C01853" w:rsidR="00B413BC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8" w:name="_Ref505959048"/>
      <w:r>
        <w:rPr>
          <w:bCs/>
          <w:i/>
          <w:iCs w:val="0"/>
          <w:szCs w:val="20"/>
        </w:rPr>
        <w:t>Bestillingsy</w:t>
      </w:r>
      <w:r w:rsidRPr="00B413BC">
        <w:rPr>
          <w:bCs/>
          <w:i/>
          <w:iCs w:val="0"/>
          <w:szCs w:val="20"/>
        </w:rPr>
        <w:t>delse</w:t>
      </w:r>
      <w:r>
        <w:rPr>
          <w:bCs/>
          <w:i/>
          <w:iCs w:val="0"/>
          <w:szCs w:val="20"/>
        </w:rPr>
        <w:t>r</w:t>
      </w:r>
      <w:bookmarkEnd w:id="18"/>
      <w:r w:rsidRPr="00B413BC">
        <w:rPr>
          <w:bCs/>
          <w:i/>
          <w:iCs w:val="0"/>
          <w:szCs w:val="20"/>
        </w:rPr>
        <w:t xml:space="preserve"> </w:t>
      </w:r>
    </w:p>
    <w:p w14:paraId="6DD05DD5" w14:textId="1389C799" w:rsidR="00EF2328" w:rsidRPr="00EF2328" w:rsidRDefault="00EF2328" w:rsidP="00EF2328">
      <w:pPr>
        <w:widowControl w:val="0"/>
        <w:rPr>
          <w:bCs w:val="0"/>
          <w:iCs/>
          <w:szCs w:val="28"/>
        </w:rPr>
      </w:pPr>
      <w:r w:rsidRPr="00EF2328">
        <w:rPr>
          <w:bCs w:val="0"/>
          <w:iCs/>
          <w:szCs w:val="28"/>
        </w:rPr>
        <w:t>Leverandøren</w:t>
      </w:r>
      <w:r>
        <w:rPr>
          <w:bCs w:val="0"/>
          <w:iCs/>
          <w:szCs w:val="28"/>
        </w:rPr>
        <w:t xml:space="preserve"> skal </w:t>
      </w:r>
      <w:r w:rsidR="004C3419">
        <w:t xml:space="preserve">baseret på tilgængelige data </w:t>
      </w:r>
      <w:r>
        <w:rPr>
          <w:bCs w:val="0"/>
          <w:iCs/>
          <w:szCs w:val="28"/>
        </w:rPr>
        <w:t xml:space="preserve">udarbejde en </w:t>
      </w:r>
      <w:r w:rsidR="00314487">
        <w:rPr>
          <w:bCs w:val="0"/>
          <w:iCs/>
          <w:szCs w:val="28"/>
        </w:rPr>
        <w:t xml:space="preserve">beskrivelse af status for </w:t>
      </w:r>
      <w:r>
        <w:rPr>
          <w:bCs w:val="0"/>
          <w:iCs/>
          <w:szCs w:val="28"/>
        </w:rPr>
        <w:t>Bestillingsydelser, der</w:t>
      </w:r>
      <w:r w:rsidRPr="00EF2328">
        <w:rPr>
          <w:bCs w:val="0"/>
          <w:iCs/>
          <w:szCs w:val="28"/>
        </w:rPr>
        <w:t xml:space="preserve"> indeholde</w:t>
      </w:r>
      <w:r>
        <w:rPr>
          <w:bCs w:val="0"/>
          <w:iCs/>
          <w:szCs w:val="28"/>
        </w:rPr>
        <w:t>r</w:t>
      </w:r>
      <w:r w:rsidRPr="00EF2328">
        <w:rPr>
          <w:bCs w:val="0"/>
          <w:iCs/>
          <w:szCs w:val="28"/>
        </w:rPr>
        <w:t xml:space="preserve"> følgende:</w:t>
      </w:r>
    </w:p>
    <w:p w14:paraId="6DACA3CB" w14:textId="698D601B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planlagte aktiviteter og milepæle</w:t>
      </w:r>
    </w:p>
    <w:p w14:paraId="1314A6D9" w14:textId="7A6A578A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økonomi, herunder (% forbrugt økonomi) i forhold (% færdiggørelse af opgave</w:t>
      </w:r>
      <w:r w:rsidR="005B0DBF">
        <w:t>r</w:t>
      </w:r>
      <w:r w:rsidRPr="00EF2328">
        <w:t>)</w:t>
      </w:r>
    </w:p>
    <w:p w14:paraId="45F346DA" w14:textId="53B8C068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ressourcer (Leverandørens og Kundens)</w:t>
      </w:r>
    </w:p>
    <w:p w14:paraId="20F1F6C8" w14:textId="1832D213" w:rsidR="00EF2328" w:rsidRPr="00EF2328" w:rsidRDefault="00EF2328" w:rsidP="00EF2328">
      <w:pPr>
        <w:pStyle w:val="Listeafsnit"/>
        <w:numPr>
          <w:ilvl w:val="0"/>
          <w:numId w:val="26"/>
        </w:numPr>
      </w:pPr>
      <w:r w:rsidRPr="00EF2328">
        <w:t>Status på test</w:t>
      </w:r>
    </w:p>
    <w:p w14:paraId="5C72097C" w14:textId="4F9BCD88" w:rsidR="00CF1218" w:rsidRDefault="00EF2328" w:rsidP="00EF2328">
      <w:pPr>
        <w:pStyle w:val="Listeafsnit"/>
        <w:numPr>
          <w:ilvl w:val="0"/>
          <w:numId w:val="26"/>
        </w:numPr>
      </w:pPr>
      <w:r w:rsidRPr="00EF2328">
        <w:t>Status på risici</w:t>
      </w:r>
    </w:p>
    <w:p w14:paraId="2728C57B" w14:textId="20F89729" w:rsidR="006F0EBB" w:rsidRDefault="006F0EBB" w:rsidP="00EF2328">
      <w:pPr>
        <w:pStyle w:val="Listeafsnit"/>
        <w:numPr>
          <w:ilvl w:val="0"/>
          <w:numId w:val="26"/>
        </w:numPr>
      </w:pPr>
      <w:r w:rsidRPr="00217868">
        <w:rPr>
          <w:highlight w:val="yellow"/>
        </w:rPr>
        <w:t>[…]</w:t>
      </w:r>
    </w:p>
    <w:p w14:paraId="1B021EAA" w14:textId="77777777" w:rsidR="00EF2328" w:rsidRPr="00EF2328" w:rsidRDefault="00EF2328" w:rsidP="00EF2328">
      <w:pPr>
        <w:pStyle w:val="Listeafsnit"/>
      </w:pPr>
    </w:p>
    <w:p w14:paraId="5C715157" w14:textId="54078C69" w:rsidR="00CF1218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19" w:name="_Ref505959061"/>
      <w:r>
        <w:rPr>
          <w:bCs/>
          <w:i/>
          <w:iCs w:val="0"/>
          <w:szCs w:val="20"/>
        </w:rPr>
        <w:t>Operationelle Tilpasninger</w:t>
      </w:r>
      <w:bookmarkEnd w:id="19"/>
    </w:p>
    <w:p w14:paraId="35BFF2AD" w14:textId="5CAD3DDF" w:rsidR="002176A7" w:rsidRPr="002176A7" w:rsidRDefault="002176A7" w:rsidP="002176A7">
      <w:pPr>
        <w:widowControl w:val="0"/>
        <w:rPr>
          <w:bCs w:val="0"/>
          <w:iCs/>
          <w:szCs w:val="28"/>
        </w:rPr>
      </w:pPr>
      <w:r w:rsidRPr="002176A7">
        <w:rPr>
          <w:bCs w:val="0"/>
          <w:iCs/>
          <w:szCs w:val="28"/>
        </w:rPr>
        <w:t xml:space="preserve">Leverandøren skal udarbejde </w:t>
      </w:r>
      <w:r w:rsidR="00314487">
        <w:rPr>
          <w:bCs w:val="0"/>
          <w:iCs/>
          <w:szCs w:val="28"/>
        </w:rPr>
        <w:t xml:space="preserve">en </w:t>
      </w:r>
      <w:r w:rsidR="00595CA9">
        <w:rPr>
          <w:bCs w:val="0"/>
          <w:iCs/>
          <w:szCs w:val="28"/>
        </w:rPr>
        <w:t xml:space="preserve">beskrivelse </w:t>
      </w:r>
      <w:r w:rsidR="00DD353D">
        <w:rPr>
          <w:bCs w:val="0"/>
          <w:iCs/>
          <w:szCs w:val="28"/>
        </w:rPr>
        <w:t xml:space="preserve">for </w:t>
      </w:r>
      <w:r w:rsidR="00595CA9">
        <w:rPr>
          <w:bCs w:val="0"/>
          <w:iCs/>
          <w:szCs w:val="28"/>
        </w:rPr>
        <w:t>Operationelle Tilpasninger</w:t>
      </w:r>
      <w:r w:rsidRPr="002176A7">
        <w:rPr>
          <w:bCs w:val="0"/>
          <w:iCs/>
          <w:szCs w:val="28"/>
        </w:rPr>
        <w:t>, der indeholder følgende:</w:t>
      </w:r>
    </w:p>
    <w:p w14:paraId="60B47BBF" w14:textId="596667D0" w:rsidR="00DF1F56" w:rsidRDefault="00595CA9" w:rsidP="00DF1F56">
      <w:pPr>
        <w:pStyle w:val="Listeafsnit"/>
        <w:numPr>
          <w:ilvl w:val="0"/>
          <w:numId w:val="20"/>
        </w:numPr>
      </w:pPr>
      <w:r w:rsidRPr="00217868">
        <w:t xml:space="preserve">Oversigt </w:t>
      </w:r>
      <w:r w:rsidR="00DF1F56">
        <w:t>over</w:t>
      </w:r>
      <w:r w:rsidRPr="00217868">
        <w:t xml:space="preserve"> </w:t>
      </w:r>
      <w:r>
        <w:t>Operationelle Tilpasninger</w:t>
      </w:r>
      <w:r w:rsidR="006F0EBB">
        <w:t xml:space="preserve">, der </w:t>
      </w:r>
      <w:r w:rsidR="00DF1F56">
        <w:t xml:space="preserve">er gennemført </w:t>
      </w:r>
      <w:r w:rsidRPr="00217868">
        <w:t xml:space="preserve">i </w:t>
      </w:r>
      <w:r w:rsidR="00DF1F56">
        <w:t>rapporterings</w:t>
      </w:r>
      <w:r w:rsidRPr="00217868">
        <w:t>perioden</w:t>
      </w:r>
    </w:p>
    <w:p w14:paraId="53360459" w14:textId="272EC045" w:rsidR="00CF1218" w:rsidRDefault="00DF1F56" w:rsidP="00DF1F56">
      <w:pPr>
        <w:pStyle w:val="Listeafsnit"/>
        <w:numPr>
          <w:ilvl w:val="0"/>
          <w:numId w:val="20"/>
        </w:numPr>
      </w:pPr>
      <w:r w:rsidRPr="00217868">
        <w:rPr>
          <w:highlight w:val="yellow"/>
        </w:rPr>
        <w:t>[…]</w:t>
      </w:r>
    </w:p>
    <w:p w14:paraId="0D686F56" w14:textId="77777777" w:rsidR="00E37BB9" w:rsidRDefault="00E37BB9" w:rsidP="00D7473F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2BE505FB" w14:textId="704EE362" w:rsidR="00B413BC" w:rsidRDefault="00B413B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20" w:name="_Ref505959076"/>
      <w:r>
        <w:rPr>
          <w:bCs/>
          <w:i/>
          <w:iCs w:val="0"/>
          <w:szCs w:val="20"/>
        </w:rPr>
        <w:t>Servicemål</w:t>
      </w:r>
      <w:bookmarkEnd w:id="20"/>
      <w:r w:rsidR="00E37BB9">
        <w:rPr>
          <w:bCs/>
          <w:i/>
          <w:iCs w:val="0"/>
          <w:szCs w:val="20"/>
        </w:rPr>
        <w:t xml:space="preserve"> </w:t>
      </w:r>
    </w:p>
    <w:p w14:paraId="45A0FE7B" w14:textId="27BAE1CB" w:rsidR="004546F1" w:rsidRDefault="00E37BB9" w:rsidP="00B413BC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  <w:r>
        <w:t>Leverandøren skal</w:t>
      </w:r>
      <w:r w:rsidR="00D67E73">
        <w:t xml:space="preserve"> </w:t>
      </w:r>
      <w:r w:rsidR="004C3419">
        <w:t xml:space="preserve">baseret på tilgængelige data </w:t>
      </w:r>
      <w:r w:rsidR="007A37FC">
        <w:t xml:space="preserve">udarbejde en oversigt over Servicemål, der </w:t>
      </w:r>
      <w:r w:rsidR="004546F1">
        <w:t>indeholder følgende:</w:t>
      </w:r>
    </w:p>
    <w:p w14:paraId="3DFC7550" w14:textId="77777777" w:rsidR="004546F1" w:rsidRDefault="004546F1" w:rsidP="00BB245D">
      <w:pPr>
        <w:pStyle w:val="Listeafsnit"/>
        <w:numPr>
          <w:ilvl w:val="0"/>
          <w:numId w:val="34"/>
        </w:numPr>
      </w:pPr>
      <w:r>
        <w:t xml:space="preserve">Leverandørens præstation i forhold til de aftalte </w:t>
      </w:r>
      <w:proofErr w:type="spellStart"/>
      <w:r>
        <w:t>KPI’er</w:t>
      </w:r>
      <w:proofErr w:type="spellEnd"/>
    </w:p>
    <w:p w14:paraId="2838DD68" w14:textId="0D962FED" w:rsidR="00E37BB9" w:rsidRDefault="004546F1" w:rsidP="00BB245D">
      <w:pPr>
        <w:pStyle w:val="Listeafsnit"/>
        <w:numPr>
          <w:ilvl w:val="0"/>
          <w:numId w:val="34"/>
        </w:numPr>
      </w:pPr>
      <w:r>
        <w:lastRenderedPageBreak/>
        <w:t>Leverandørens opgørelse af</w:t>
      </w:r>
      <w:r w:rsidR="00B413BC">
        <w:t>, hvorvidt Leverandøren har overhold</w:t>
      </w:r>
      <w:r w:rsidR="00637BEE">
        <w:t>t</w:t>
      </w:r>
      <w:r w:rsidR="00B413BC">
        <w:t xml:space="preserve"> de i Bilag 8 </w:t>
      </w:r>
      <w:r w:rsidR="00E37BB9">
        <w:t>(</w:t>
      </w:r>
      <w:r w:rsidR="00B413BC">
        <w:t>Servicemål</w:t>
      </w:r>
      <w:r w:rsidR="00E37BB9">
        <w:t>)</w:t>
      </w:r>
      <w:r w:rsidR="00B413BC">
        <w:t xml:space="preserve"> angivne </w:t>
      </w:r>
      <w:r w:rsidR="00DD353D">
        <w:t>S</w:t>
      </w:r>
      <w:r w:rsidR="00B413BC">
        <w:t>ervicemål</w:t>
      </w:r>
      <w:r w:rsidR="007C304C">
        <w:t xml:space="preserve"> på de aftalte </w:t>
      </w:r>
      <w:proofErr w:type="spellStart"/>
      <w:r w:rsidR="007C304C">
        <w:t>KPI’er</w:t>
      </w:r>
      <w:proofErr w:type="spellEnd"/>
      <w:r w:rsidR="00B413BC">
        <w:t>.</w:t>
      </w:r>
    </w:p>
    <w:p w14:paraId="15C52362" w14:textId="77777777" w:rsidR="00E37BB9" w:rsidRDefault="00E37BB9" w:rsidP="00B413BC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</w:pPr>
    </w:p>
    <w:p w14:paraId="66028BF8" w14:textId="55B9482D" w:rsidR="00E37BB9" w:rsidRDefault="007C304C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bookmarkStart w:id="21" w:name="_Ref505959085"/>
      <w:r>
        <w:rPr>
          <w:bCs/>
          <w:i/>
          <w:iCs w:val="0"/>
          <w:szCs w:val="20"/>
        </w:rPr>
        <w:t>Leverandørens opgørelse af b</w:t>
      </w:r>
      <w:r w:rsidR="00E37BB9">
        <w:rPr>
          <w:bCs/>
          <w:i/>
          <w:iCs w:val="0"/>
          <w:szCs w:val="20"/>
        </w:rPr>
        <w:t>od</w:t>
      </w:r>
      <w:bookmarkEnd w:id="21"/>
    </w:p>
    <w:p w14:paraId="0E6BF988" w14:textId="1183B8FB" w:rsidR="00E37BB9" w:rsidRPr="00E37BB9" w:rsidRDefault="00E37BB9" w:rsidP="00E37BB9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  <w:r>
        <w:t xml:space="preserve">Leverandøren skal angive eventuelt påløbet bod for manglende overholdelse af </w:t>
      </w:r>
      <w:r w:rsidR="00DD353D">
        <w:t>S</w:t>
      </w:r>
      <w:r>
        <w:t xml:space="preserve">ervicemål. Leverandøren skal i den forbindelse redegøre for den bagvedliggende bodsberegning. </w:t>
      </w:r>
    </w:p>
    <w:p w14:paraId="5F96844E" w14:textId="77777777" w:rsidR="00E37BB9" w:rsidRDefault="00E37BB9" w:rsidP="00E37BB9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4E0BE44F" w14:textId="6237573D" w:rsidR="00C26D94" w:rsidRDefault="00C26D94" w:rsidP="00C26D94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22" w:name="_Ref506119647"/>
      <w:bookmarkStart w:id="23" w:name="_Toc517164797"/>
      <w:r>
        <w:t xml:space="preserve">Rapporter i </w:t>
      </w:r>
      <w:r w:rsidR="00250723">
        <w:t>Transition Ud</w:t>
      </w:r>
      <w:bookmarkEnd w:id="22"/>
      <w:bookmarkEnd w:id="23"/>
    </w:p>
    <w:p w14:paraId="52DF2752" w14:textId="68B99162" w:rsidR="00276C92" w:rsidRDefault="00276C92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Udarbejdelse af rapporter ved paralleldrift</w:t>
      </w:r>
      <w:r w:rsidR="00551570">
        <w:rPr>
          <w:bCs/>
          <w:i/>
          <w:iCs w:val="0"/>
          <w:szCs w:val="20"/>
        </w:rPr>
        <w:t xml:space="preserve"> i Transition Ud</w:t>
      </w:r>
    </w:p>
    <w:p w14:paraId="076C92B7" w14:textId="2A3E64CB" w:rsidR="00276C92" w:rsidRDefault="00276C92" w:rsidP="00276C92">
      <w:pPr>
        <w:rPr>
          <w:rFonts w:cs="Arial"/>
          <w:szCs w:val="22"/>
        </w:rPr>
      </w:pPr>
      <w:r w:rsidRPr="00276C92">
        <w:rPr>
          <w:rFonts w:cs="Arial"/>
          <w:szCs w:val="22"/>
        </w:rPr>
        <w:t xml:space="preserve">Leverandøren skal i Transition Ud fasen </w:t>
      </w:r>
      <w:r w:rsidR="00637BEE">
        <w:rPr>
          <w:rFonts w:cs="Arial"/>
          <w:szCs w:val="22"/>
        </w:rPr>
        <w:t xml:space="preserve">og frem til Overdragelsesdagen </w:t>
      </w:r>
      <w:r w:rsidRPr="00276C92">
        <w:rPr>
          <w:rFonts w:cs="Arial"/>
          <w:szCs w:val="22"/>
        </w:rPr>
        <w:t xml:space="preserve">levere de samme rapporter, som er blevet leveret i Driftsfasen, i det omfang Leverandørens forpligtelser til at levere Løbende Ydelser og Bestillingsydelser består parallelt med </w:t>
      </w:r>
      <w:r w:rsidR="007C304C">
        <w:rPr>
          <w:rFonts w:cs="Arial"/>
          <w:szCs w:val="22"/>
        </w:rPr>
        <w:t>Transition Ud</w:t>
      </w:r>
      <w:r w:rsidRPr="00276C92">
        <w:rPr>
          <w:rFonts w:cs="Arial"/>
          <w:szCs w:val="22"/>
        </w:rPr>
        <w:t xml:space="preserve">. </w:t>
      </w:r>
    </w:p>
    <w:p w14:paraId="6ADA0429" w14:textId="77777777" w:rsidR="00276C92" w:rsidRPr="00276C92" w:rsidRDefault="00276C92" w:rsidP="00276C92">
      <w:pPr>
        <w:rPr>
          <w:rFonts w:cs="Arial"/>
          <w:szCs w:val="22"/>
        </w:rPr>
      </w:pPr>
    </w:p>
    <w:p w14:paraId="6151629B" w14:textId="34D5E281" w:rsidR="00250723" w:rsidRPr="00276C92" w:rsidRDefault="00250723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276C92">
        <w:rPr>
          <w:bCs/>
          <w:i/>
          <w:iCs w:val="0"/>
          <w:szCs w:val="20"/>
        </w:rPr>
        <w:t>Udarbejdelse af fremdriftsrapport</w:t>
      </w:r>
      <w:r w:rsidR="00551570">
        <w:rPr>
          <w:bCs/>
          <w:i/>
          <w:iCs w:val="0"/>
          <w:szCs w:val="20"/>
        </w:rPr>
        <w:t xml:space="preserve"> i Transition Ud</w:t>
      </w:r>
    </w:p>
    <w:p w14:paraId="3420CDB1" w14:textId="1D969C88" w:rsidR="00276C92" w:rsidRDefault="00551570" w:rsidP="00276C92">
      <w:pPr>
        <w:rPr>
          <w:rFonts w:cs="Arial"/>
          <w:szCs w:val="22"/>
        </w:rPr>
      </w:pPr>
      <w:r w:rsidRPr="002A2FD9">
        <w:t>Leverandøren skal</w:t>
      </w:r>
      <w:r>
        <w:t xml:space="preserve"> i Transition Ud </w:t>
      </w:r>
      <w:r w:rsidRPr="00B061A6">
        <w:rPr>
          <w:highlight w:val="yellow"/>
        </w:rPr>
        <w:t>[hver 14. Dag]</w:t>
      </w:r>
      <w:r w:rsidRPr="002A2FD9">
        <w:t xml:space="preserve"> udarbejde en </w:t>
      </w:r>
      <w:r>
        <w:t>fremdrifts</w:t>
      </w:r>
      <w:r w:rsidRPr="002A2FD9">
        <w:t>rapport</w:t>
      </w:r>
      <w:r>
        <w:rPr>
          <w:rFonts w:cs="Arial"/>
          <w:szCs w:val="22"/>
        </w:rPr>
        <w:t>, hvori Lever</w:t>
      </w:r>
      <w:r w:rsidR="00276C92" w:rsidRPr="00276C92">
        <w:rPr>
          <w:rFonts w:cs="Arial"/>
          <w:szCs w:val="22"/>
        </w:rPr>
        <w:t xml:space="preserve">andøren skal rapportere egen fremdrift i henhold til </w:t>
      </w:r>
      <w:r w:rsidR="00276C92">
        <w:rPr>
          <w:rFonts w:cs="Arial"/>
          <w:szCs w:val="22"/>
        </w:rPr>
        <w:t>ophørs</w:t>
      </w:r>
      <w:r w:rsidR="00276C92" w:rsidRPr="00276C92">
        <w:rPr>
          <w:rFonts w:cs="Arial"/>
          <w:szCs w:val="22"/>
        </w:rPr>
        <w:t>plan</w:t>
      </w:r>
      <w:r w:rsidR="00CA3F60">
        <w:rPr>
          <w:rFonts w:cs="Arial"/>
          <w:szCs w:val="22"/>
        </w:rPr>
        <w:t xml:space="preserve">en og </w:t>
      </w:r>
      <w:r w:rsidR="00276C92" w:rsidRPr="00276C92">
        <w:rPr>
          <w:rFonts w:cs="Arial"/>
          <w:szCs w:val="22"/>
        </w:rPr>
        <w:t xml:space="preserve">dokumentere </w:t>
      </w:r>
      <w:r w:rsidR="00CA3F60">
        <w:rPr>
          <w:rFonts w:cs="Arial"/>
          <w:szCs w:val="22"/>
        </w:rPr>
        <w:t>sine</w:t>
      </w:r>
      <w:r w:rsidR="00276C92" w:rsidRPr="00276C92">
        <w:rPr>
          <w:rFonts w:cs="Arial"/>
          <w:szCs w:val="22"/>
        </w:rPr>
        <w:t xml:space="preserve"> aktiviteter frem til tidspunktet for overdragelse af ansvaret for de aftalte Ydelser.</w:t>
      </w:r>
    </w:p>
    <w:p w14:paraId="6E828F2F" w14:textId="77777777" w:rsidR="00250723" w:rsidRDefault="00250723" w:rsidP="00250723">
      <w:pPr>
        <w:pStyle w:val="Punktafsnita"/>
        <w:keepNext/>
        <w:tabs>
          <w:tab w:val="clear" w:pos="851"/>
        </w:tabs>
        <w:spacing w:after="0"/>
        <w:ind w:left="0" w:firstLine="0"/>
        <w:contextualSpacing/>
        <w:outlineLvl w:val="9"/>
        <w:rPr>
          <w:bCs/>
          <w:i/>
          <w:iCs w:val="0"/>
          <w:szCs w:val="20"/>
        </w:rPr>
      </w:pPr>
    </w:p>
    <w:p w14:paraId="21BBF1EA" w14:textId="46FBAE83" w:rsidR="00250723" w:rsidRDefault="00551570" w:rsidP="00EF2328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I</w:t>
      </w:r>
      <w:r w:rsidR="00250723">
        <w:rPr>
          <w:bCs/>
          <w:i/>
          <w:iCs w:val="0"/>
          <w:szCs w:val="20"/>
        </w:rPr>
        <w:t>ndhold af fremdriftsrapport</w:t>
      </w:r>
      <w:r>
        <w:rPr>
          <w:bCs/>
          <w:i/>
          <w:iCs w:val="0"/>
          <w:szCs w:val="20"/>
        </w:rPr>
        <w:t xml:space="preserve"> i Transition Ud</w:t>
      </w:r>
    </w:p>
    <w:p w14:paraId="449802B2" w14:textId="6AFA4492" w:rsidR="00551570" w:rsidRPr="00551570" w:rsidRDefault="00551570" w:rsidP="00551570">
      <w:pPr>
        <w:rPr>
          <w:rFonts w:cs="Arial"/>
          <w:szCs w:val="22"/>
        </w:rPr>
      </w:pPr>
      <w:r w:rsidRPr="00551570">
        <w:rPr>
          <w:rFonts w:cs="Arial"/>
          <w:szCs w:val="22"/>
        </w:rPr>
        <w:t xml:space="preserve">Medmindre andet er aftalt i </w:t>
      </w:r>
      <w:r>
        <w:rPr>
          <w:rFonts w:cs="Arial"/>
          <w:szCs w:val="22"/>
        </w:rPr>
        <w:t>ophør</w:t>
      </w:r>
      <w:r w:rsidR="008409E2">
        <w:rPr>
          <w:rFonts w:cs="Arial"/>
          <w:szCs w:val="22"/>
        </w:rPr>
        <w:t>s</w:t>
      </w:r>
      <w:r w:rsidRPr="00551570">
        <w:rPr>
          <w:rFonts w:cs="Arial"/>
          <w:szCs w:val="22"/>
        </w:rPr>
        <w:t>planen, skal Leverandørens fremdriftsrapport</w:t>
      </w:r>
      <w:r w:rsidR="008409E2">
        <w:rPr>
          <w:rFonts w:cs="Arial"/>
          <w:szCs w:val="22"/>
        </w:rPr>
        <w:t>er</w:t>
      </w:r>
      <w:r w:rsidRPr="00551570">
        <w:rPr>
          <w:rFonts w:cs="Arial"/>
          <w:szCs w:val="22"/>
        </w:rPr>
        <w:t xml:space="preserve"> </w:t>
      </w:r>
      <w:r w:rsidR="007C304C">
        <w:rPr>
          <w:rFonts w:cs="Arial"/>
          <w:szCs w:val="22"/>
        </w:rPr>
        <w:t>opfylde</w:t>
      </w:r>
      <w:r w:rsidRPr="00551570">
        <w:rPr>
          <w:rFonts w:cs="Arial"/>
          <w:szCs w:val="22"/>
        </w:rPr>
        <w:t xml:space="preserve"> kravene til fremdriftsrapportering</w:t>
      </w:r>
      <w:r w:rsidR="008409E2">
        <w:rPr>
          <w:rFonts w:cs="Arial"/>
          <w:szCs w:val="22"/>
        </w:rPr>
        <w:t xml:space="preserve">, som </w:t>
      </w:r>
      <w:r w:rsidRPr="00551570">
        <w:rPr>
          <w:rFonts w:cs="Arial"/>
          <w:szCs w:val="22"/>
        </w:rPr>
        <w:t>beskrevet i</w:t>
      </w:r>
      <w:r w:rsidR="008409E2">
        <w:rPr>
          <w:rFonts w:cs="Arial"/>
          <w:szCs w:val="22"/>
        </w:rPr>
        <w:t xml:space="preserve"> </w:t>
      </w:r>
      <w:r w:rsidR="008409E2">
        <w:rPr>
          <w:rFonts w:cs="Arial"/>
          <w:szCs w:val="22"/>
        </w:rPr>
        <w:fldChar w:fldCharType="begin"/>
      </w:r>
      <w:r w:rsidR="008409E2">
        <w:rPr>
          <w:rFonts w:cs="Arial"/>
          <w:szCs w:val="22"/>
        </w:rPr>
        <w:instrText xml:space="preserve"> REF _Ref505935743 \r \h </w:instrText>
      </w:r>
      <w:r w:rsidR="008409E2">
        <w:rPr>
          <w:rFonts w:cs="Arial"/>
          <w:szCs w:val="22"/>
        </w:rPr>
      </w:r>
      <w:r w:rsidR="008409E2">
        <w:rPr>
          <w:rFonts w:cs="Arial"/>
          <w:szCs w:val="22"/>
        </w:rPr>
        <w:fldChar w:fldCharType="separate"/>
      </w:r>
      <w:r w:rsidR="00E3004B">
        <w:rPr>
          <w:rFonts w:cs="Arial"/>
          <w:szCs w:val="22"/>
        </w:rPr>
        <w:t>K-7</w:t>
      </w:r>
      <w:r w:rsidR="008409E2">
        <w:rPr>
          <w:rFonts w:cs="Arial"/>
          <w:szCs w:val="22"/>
        </w:rPr>
        <w:fldChar w:fldCharType="end"/>
      </w:r>
      <w:r w:rsidR="008409E2">
        <w:rPr>
          <w:rFonts w:cs="Arial"/>
          <w:szCs w:val="22"/>
        </w:rPr>
        <w:t>.</w:t>
      </w:r>
    </w:p>
    <w:p w14:paraId="16A9CD37" w14:textId="77777777" w:rsidR="00250723" w:rsidRPr="00250723" w:rsidRDefault="00250723" w:rsidP="00250723"/>
    <w:p w14:paraId="5B3924D1" w14:textId="18B2573A" w:rsidR="00AA466B" w:rsidRDefault="00AA466B" w:rsidP="005C2DC0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24" w:name="_Toc517164798"/>
      <w:r>
        <w:t>INDSIGT</w:t>
      </w:r>
      <w:bookmarkEnd w:id="24"/>
    </w:p>
    <w:p w14:paraId="6F849A9A" w14:textId="1267F483" w:rsidR="00DD297C" w:rsidRDefault="00DD297C" w:rsidP="00B33F1E">
      <w:bookmarkStart w:id="25" w:name="_Hlk515881814"/>
      <w:r w:rsidRPr="00DF3228">
        <w:rPr>
          <w:highlight w:val="yellow"/>
        </w:rPr>
        <w:t>[</w:t>
      </w:r>
      <w:r w:rsidR="00DF3228">
        <w:rPr>
          <w:highlight w:val="yellow"/>
        </w:rPr>
        <w:t xml:space="preserve">Dette punkt 6 indeholder </w:t>
      </w:r>
      <w:r w:rsidRPr="00DF3228">
        <w:rPr>
          <w:highlight w:val="yellow"/>
        </w:rPr>
        <w:t>eksemp</w:t>
      </w:r>
      <w:r w:rsidR="00DF3228">
        <w:rPr>
          <w:highlight w:val="yellow"/>
        </w:rPr>
        <w:t>ler</w:t>
      </w:r>
      <w:r w:rsidRPr="00DF3228">
        <w:rPr>
          <w:highlight w:val="yellow"/>
        </w:rPr>
        <w:t xml:space="preserve"> på, hvordan Kunden kan stille krav om indsigt i relation til Leverandørens opfyldelse af Kontrakten. Krav om indsigt </w:t>
      </w:r>
      <w:r w:rsidR="00DF3228" w:rsidRPr="00DF3228">
        <w:rPr>
          <w:highlight w:val="yellow"/>
        </w:rPr>
        <w:t>forudsætter markedskendskab</w:t>
      </w:r>
      <w:r w:rsidR="00DF3228">
        <w:rPr>
          <w:highlight w:val="yellow"/>
        </w:rPr>
        <w:t xml:space="preserve"> og skal udarbejdes </w:t>
      </w:r>
      <w:r w:rsidR="004A31C2">
        <w:rPr>
          <w:highlight w:val="yellow"/>
        </w:rPr>
        <w:t xml:space="preserve">specifikt </w:t>
      </w:r>
      <w:r w:rsidR="00DF3228">
        <w:rPr>
          <w:highlight w:val="yellow"/>
        </w:rPr>
        <w:t>i forhold til den konkrete Kontrakt</w:t>
      </w:r>
      <w:r w:rsidR="004A31C2">
        <w:rPr>
          <w:highlight w:val="yellow"/>
        </w:rPr>
        <w:t xml:space="preserve"> (det konkrete System og de konkrete Ydelser)</w:t>
      </w:r>
      <w:r w:rsidR="00DF3228">
        <w:rPr>
          <w:highlight w:val="yellow"/>
        </w:rPr>
        <w:t xml:space="preserve">. Krav </w:t>
      </w:r>
      <w:r w:rsidR="00DF3228" w:rsidRPr="00DF3228">
        <w:rPr>
          <w:highlight w:val="yellow"/>
        </w:rPr>
        <w:t>om</w:t>
      </w:r>
      <w:r w:rsidR="00DF3228">
        <w:rPr>
          <w:highlight w:val="yellow"/>
        </w:rPr>
        <w:t xml:space="preserve"> indsigt bør endvidere</w:t>
      </w:r>
      <w:r w:rsidR="00DF3228" w:rsidRPr="00DF3228">
        <w:rPr>
          <w:highlight w:val="yellow"/>
        </w:rPr>
        <w:t xml:space="preserve"> ikke stilles uden at forudgående forhandling med </w:t>
      </w:r>
      <w:r w:rsidR="00DF3228">
        <w:rPr>
          <w:highlight w:val="yellow"/>
        </w:rPr>
        <w:t>L</w:t>
      </w:r>
      <w:r w:rsidR="00DF3228" w:rsidRPr="00DF3228">
        <w:rPr>
          <w:highlight w:val="yellow"/>
        </w:rPr>
        <w:t>everandøren</w:t>
      </w:r>
      <w:r w:rsidR="005C11BC">
        <w:rPr>
          <w:highlight w:val="yellow"/>
        </w:rPr>
        <w:t>, i det omfang der er adgang hertil inden indgåelse af Kontrakten</w:t>
      </w:r>
      <w:r w:rsidR="00DF3228" w:rsidRPr="00DF3228">
        <w:rPr>
          <w:highlight w:val="yellow"/>
        </w:rPr>
        <w:t>.]</w:t>
      </w:r>
    </w:p>
    <w:bookmarkEnd w:id="25"/>
    <w:p w14:paraId="0B7A3BB1" w14:textId="77777777" w:rsidR="00DD297C" w:rsidRDefault="00DD297C" w:rsidP="00B33F1E"/>
    <w:p w14:paraId="253F5E55" w14:textId="5772D520" w:rsidR="00B33F1E" w:rsidRPr="00E11E8A" w:rsidRDefault="00B33F1E" w:rsidP="00B33F1E">
      <w:r w:rsidRPr="00E11E8A">
        <w:t xml:space="preserve">Kunden ønsker </w:t>
      </w:r>
      <w:r w:rsidR="004F4D3B">
        <w:t xml:space="preserve">databaseret </w:t>
      </w:r>
      <w:r w:rsidRPr="00E11E8A">
        <w:t>indsigt i Leverandørens ressourceforbrug og metoder til prisfastsættelse, med henblik på at understøtte</w:t>
      </w:r>
      <w:r w:rsidR="00E11E8A">
        <w:t>,</w:t>
      </w:r>
      <w:r w:rsidRPr="00E11E8A">
        <w:t xml:space="preserve"> at Kunden kan optimere tilrettelæggelsen af de af Kontrakten omfattede</w:t>
      </w:r>
      <w:r w:rsidR="00E11E8A">
        <w:t xml:space="preserve"> Ydelser, herunder i fremtidige kontrakter,</w:t>
      </w:r>
      <w:r w:rsidRPr="00E11E8A">
        <w:t xml:space="preserve"> </w:t>
      </w:r>
      <w:r w:rsidR="00E11E8A">
        <w:t>samt</w:t>
      </w:r>
      <w:r w:rsidRPr="00E11E8A">
        <w:t xml:space="preserve"> Kundens egen organisering omkring Systemet.</w:t>
      </w:r>
    </w:p>
    <w:p w14:paraId="4CFCA939" w14:textId="2AE788B1" w:rsidR="009F5782" w:rsidRDefault="009F5782" w:rsidP="009F5782"/>
    <w:p w14:paraId="0F73BBA1" w14:textId="5D559BC9" w:rsidR="00DF3228" w:rsidRPr="00E11E8A" w:rsidRDefault="00DF3228" w:rsidP="009F5782">
      <w:r w:rsidRPr="00DF3228">
        <w:rPr>
          <w:highlight w:val="yellow"/>
        </w:rPr>
        <w:t>[Eksempel 1]</w:t>
      </w:r>
    </w:p>
    <w:p w14:paraId="3BF1C590" w14:textId="2BEB3F60" w:rsidR="00327B81" w:rsidRPr="00E11E8A" w:rsidRDefault="00E11E8A" w:rsidP="004204FE">
      <w:pPr>
        <w:pStyle w:val="Overskrift2"/>
        <w:numPr>
          <w:ilvl w:val="1"/>
          <w:numId w:val="11"/>
        </w:numPr>
      </w:pPr>
      <w:bookmarkStart w:id="26" w:name="_Toc517164799"/>
      <w:r w:rsidRPr="00E11E8A">
        <w:t>Leverandørens omkostninger og metoder til prisfastsættelse</w:t>
      </w:r>
      <w:bookmarkEnd w:id="26"/>
    </w:p>
    <w:p w14:paraId="44E9E390" w14:textId="7AEB0722" w:rsidR="00AA466B" w:rsidRPr="004F4D3B" w:rsidRDefault="00DD297C" w:rsidP="00AA466B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 w:rsidRPr="004F4D3B">
        <w:rPr>
          <w:i/>
        </w:rPr>
        <w:t>Leverandørens omkostninger og metoder til prisfastsættelse</w:t>
      </w:r>
    </w:p>
    <w:p w14:paraId="21333C3A" w14:textId="2AF74D44" w:rsidR="00B33F1E" w:rsidRPr="00E11E8A" w:rsidRDefault="00B50070" w:rsidP="00B33F1E">
      <w:r w:rsidRPr="00E11E8A">
        <w:t xml:space="preserve">Leverandøren skal </w:t>
      </w:r>
      <w:r w:rsidR="004F4D3B">
        <w:t xml:space="preserve">baseret på tilgængelige data </w:t>
      </w:r>
      <w:r w:rsidRPr="00E11E8A">
        <w:t>med</w:t>
      </w:r>
      <w:r w:rsidR="00CD27C2" w:rsidRPr="00E11E8A">
        <w:t xml:space="preserve"> henblik på at </w:t>
      </w:r>
      <w:r w:rsidR="00AA466B" w:rsidRPr="00E11E8A">
        <w:t>understøtte</w:t>
      </w:r>
      <w:r w:rsidR="0090461B" w:rsidRPr="00E11E8A">
        <w:t xml:space="preserve"> </w:t>
      </w:r>
      <w:r w:rsidRPr="00E11E8A">
        <w:t xml:space="preserve">Kundens behov for </w:t>
      </w:r>
      <w:r w:rsidR="00B33F1E" w:rsidRPr="00E11E8A">
        <w:t xml:space="preserve">indsigt </w:t>
      </w:r>
      <w:r w:rsidR="005C7363" w:rsidRPr="00E11E8A">
        <w:t>give Kunden adgang til</w:t>
      </w:r>
      <w:r w:rsidR="00B33F1E" w:rsidRPr="00E11E8A">
        <w:t xml:space="preserve"> følgende oplysninger forbundet med Leverandørens levering af Ydelserne</w:t>
      </w:r>
      <w:r w:rsidR="00FB3E31" w:rsidRPr="00E11E8A">
        <w:t>:</w:t>
      </w:r>
    </w:p>
    <w:p w14:paraId="0267187D" w14:textId="4235C3A7" w:rsidR="0088364B" w:rsidRPr="00E11E8A" w:rsidRDefault="00B33F1E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t>Leverandørens f</w:t>
      </w:r>
      <w:r w:rsidR="005819DA" w:rsidRPr="00E11E8A">
        <w:rPr>
          <w:bCs w:val="0"/>
          <w:iCs/>
          <w:szCs w:val="28"/>
        </w:rPr>
        <w:t>aktiske omkostninger</w:t>
      </w:r>
      <w:r w:rsidR="00E11E8A" w:rsidRPr="00E11E8A">
        <w:rPr>
          <w:bCs w:val="0"/>
          <w:iCs/>
          <w:szCs w:val="28"/>
        </w:rPr>
        <w:t xml:space="preserve"> </w:t>
      </w:r>
      <w:r w:rsidR="00E11E8A">
        <w:rPr>
          <w:bCs w:val="0"/>
          <w:iCs/>
          <w:szCs w:val="28"/>
        </w:rPr>
        <w:t>forbundet med levering af Ydelserne</w:t>
      </w:r>
      <w:r w:rsidRPr="00E11E8A">
        <w:rPr>
          <w:bCs w:val="0"/>
          <w:iCs/>
          <w:szCs w:val="28"/>
        </w:rPr>
        <w:t>, herunder d</w:t>
      </w:r>
      <w:r w:rsidR="00FB3E31" w:rsidRPr="00E11E8A">
        <w:rPr>
          <w:bCs w:val="0"/>
          <w:iCs/>
          <w:szCs w:val="28"/>
        </w:rPr>
        <w:t>rifts</w:t>
      </w:r>
      <w:r w:rsidRPr="00E11E8A">
        <w:rPr>
          <w:bCs w:val="0"/>
          <w:iCs/>
          <w:szCs w:val="28"/>
        </w:rPr>
        <w:t>omkostninger, l</w:t>
      </w:r>
      <w:r w:rsidR="0088364B" w:rsidRPr="00E11E8A">
        <w:rPr>
          <w:bCs w:val="0"/>
          <w:iCs/>
          <w:szCs w:val="28"/>
        </w:rPr>
        <w:t>ønomkostninger</w:t>
      </w:r>
    </w:p>
    <w:p w14:paraId="7527D0D3" w14:textId="420D7F5D" w:rsidR="0088364B" w:rsidRPr="00E11E8A" w:rsidRDefault="006763ED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t>R</w:t>
      </w:r>
      <w:r w:rsidR="0088364B" w:rsidRPr="00E11E8A">
        <w:rPr>
          <w:bCs w:val="0"/>
          <w:iCs/>
          <w:szCs w:val="28"/>
        </w:rPr>
        <w:t>enter og andre finansieringsomkostninger</w:t>
      </w:r>
      <w:r w:rsidR="00DD7800" w:rsidRPr="00E11E8A">
        <w:rPr>
          <w:bCs w:val="0"/>
          <w:iCs/>
          <w:szCs w:val="28"/>
        </w:rPr>
        <w:t>.</w:t>
      </w:r>
    </w:p>
    <w:p w14:paraId="1F3375B1" w14:textId="09B09A0F" w:rsidR="005819DA" w:rsidRPr="00E11E8A" w:rsidRDefault="009F5782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lastRenderedPageBreak/>
        <w:t>Leverandørens dækningsbidrag</w:t>
      </w:r>
    </w:p>
    <w:p w14:paraId="0C422CD6" w14:textId="0C385A83" w:rsidR="005819DA" w:rsidRPr="00E11E8A" w:rsidRDefault="00DD297C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Leverandørens anvendte m</w:t>
      </w:r>
      <w:r w:rsidR="005819DA" w:rsidRPr="00E11E8A">
        <w:rPr>
          <w:bCs w:val="0"/>
          <w:iCs/>
          <w:szCs w:val="28"/>
        </w:rPr>
        <w:t>etoder til prisfastsættelse</w:t>
      </w:r>
      <w:r>
        <w:rPr>
          <w:bCs w:val="0"/>
          <w:iCs/>
          <w:szCs w:val="28"/>
        </w:rPr>
        <w:t xml:space="preserve"> i relation til Kontrakten</w:t>
      </w:r>
    </w:p>
    <w:p w14:paraId="7425BE48" w14:textId="68F5130D" w:rsidR="00327B81" w:rsidRPr="00E11E8A" w:rsidRDefault="00DD7800" w:rsidP="00E11E8A">
      <w:pPr>
        <w:pStyle w:val="Listeafsnit"/>
        <w:widowControl w:val="0"/>
        <w:numPr>
          <w:ilvl w:val="0"/>
          <w:numId w:val="27"/>
        </w:numPr>
        <w:rPr>
          <w:bCs w:val="0"/>
          <w:iCs/>
          <w:szCs w:val="28"/>
        </w:rPr>
      </w:pPr>
      <w:r w:rsidRPr="00E11E8A">
        <w:rPr>
          <w:bCs w:val="0"/>
          <w:iCs/>
          <w:szCs w:val="28"/>
        </w:rPr>
        <w:t>Prisfastsættelse af r</w:t>
      </w:r>
      <w:r w:rsidR="005819DA" w:rsidRPr="00E11E8A">
        <w:rPr>
          <w:bCs w:val="0"/>
          <w:iCs/>
          <w:szCs w:val="28"/>
        </w:rPr>
        <w:t>isici og uforudsete forhold</w:t>
      </w:r>
    </w:p>
    <w:p w14:paraId="71104986" w14:textId="392D9E1B" w:rsidR="00327B81" w:rsidRDefault="00327B81" w:rsidP="00541B36">
      <w:pPr>
        <w:spacing w:line="276" w:lineRule="auto"/>
      </w:pPr>
    </w:p>
    <w:p w14:paraId="3CC9909C" w14:textId="757F36F9" w:rsidR="00DF3228" w:rsidRPr="00E11E8A" w:rsidRDefault="00DF3228" w:rsidP="00DF3228">
      <w:r w:rsidRPr="00DF3228">
        <w:rPr>
          <w:highlight w:val="yellow"/>
        </w:rPr>
        <w:t xml:space="preserve">[Eksempel </w:t>
      </w:r>
      <w:r>
        <w:rPr>
          <w:highlight w:val="yellow"/>
        </w:rPr>
        <w:t>2</w:t>
      </w:r>
      <w:r w:rsidRPr="00DF3228">
        <w:rPr>
          <w:highlight w:val="yellow"/>
        </w:rPr>
        <w:t>]</w:t>
      </w:r>
    </w:p>
    <w:p w14:paraId="42B338A6" w14:textId="16B13769" w:rsidR="00327B81" w:rsidRPr="009F5782" w:rsidRDefault="00E11E8A" w:rsidP="009F5782">
      <w:pPr>
        <w:pStyle w:val="Overskrift2"/>
        <w:numPr>
          <w:ilvl w:val="1"/>
          <w:numId w:val="11"/>
        </w:numPr>
      </w:pPr>
      <w:bookmarkStart w:id="27" w:name="_Toc517164800"/>
      <w:r>
        <w:t>Leverandørens t</w:t>
      </w:r>
      <w:r w:rsidR="009F5782" w:rsidRPr="009F5782">
        <w:t>imeforbrug</w:t>
      </w:r>
      <w:bookmarkEnd w:id="27"/>
    </w:p>
    <w:p w14:paraId="4A53FC70" w14:textId="1CE8D428" w:rsidR="00DF1F56" w:rsidRDefault="00DD297C" w:rsidP="00DF1F56">
      <w:pPr>
        <w:pStyle w:val="Punktafsnita"/>
        <w:keepNext/>
        <w:numPr>
          <w:ilvl w:val="0"/>
          <w:numId w:val="16"/>
        </w:numPr>
        <w:spacing w:after="0"/>
        <w:ind w:hanging="720"/>
        <w:contextualSpacing/>
        <w:outlineLvl w:val="9"/>
        <w:rPr>
          <w:bCs/>
          <w:i/>
          <w:iCs w:val="0"/>
          <w:szCs w:val="20"/>
        </w:rPr>
      </w:pPr>
      <w:r>
        <w:rPr>
          <w:bCs/>
          <w:i/>
          <w:iCs w:val="0"/>
          <w:szCs w:val="20"/>
        </w:rPr>
        <w:t>Leverandørens t</w:t>
      </w:r>
      <w:r w:rsidR="00DF1F56">
        <w:rPr>
          <w:bCs/>
          <w:i/>
          <w:iCs w:val="0"/>
          <w:szCs w:val="20"/>
        </w:rPr>
        <w:t>imeforbrug</w:t>
      </w:r>
    </w:p>
    <w:p w14:paraId="13083054" w14:textId="6B6714C6" w:rsidR="00DF1F56" w:rsidRPr="00385432" w:rsidRDefault="00DF1F56" w:rsidP="00DF1F56">
      <w:pPr>
        <w:widowControl w:val="0"/>
        <w:rPr>
          <w:bCs w:val="0"/>
          <w:iCs/>
          <w:szCs w:val="28"/>
        </w:rPr>
      </w:pPr>
      <w:r w:rsidRPr="00385432">
        <w:rPr>
          <w:bCs w:val="0"/>
          <w:iCs/>
          <w:szCs w:val="28"/>
        </w:rPr>
        <w:t xml:space="preserve">Leverandøren skal </w:t>
      </w:r>
      <w:r w:rsidR="004F4D3B">
        <w:t xml:space="preserve">baseret på tilgængelige data </w:t>
      </w:r>
      <w:r w:rsidRPr="00385432">
        <w:rPr>
          <w:bCs w:val="0"/>
          <w:iCs/>
          <w:szCs w:val="28"/>
        </w:rPr>
        <w:t xml:space="preserve">levere en timerapport, der som minimum indeholder:  </w:t>
      </w:r>
    </w:p>
    <w:p w14:paraId="4845AA68" w14:textId="2A87CC62" w:rsidR="009F5782" w:rsidRDefault="00DF1F56" w:rsidP="00E11E8A">
      <w:pPr>
        <w:pStyle w:val="Listeafsnit"/>
        <w:widowControl w:val="0"/>
        <w:numPr>
          <w:ilvl w:val="0"/>
          <w:numId w:val="32"/>
        </w:numPr>
        <w:rPr>
          <w:bCs w:val="0"/>
          <w:iCs/>
          <w:szCs w:val="28"/>
        </w:rPr>
      </w:pPr>
      <w:r w:rsidRPr="00FD5A3C">
        <w:rPr>
          <w:bCs w:val="0"/>
          <w:iCs/>
          <w:szCs w:val="28"/>
        </w:rPr>
        <w:t>Timeforbrug inddelt på henholdsvis</w:t>
      </w:r>
      <w:r w:rsidR="009F5782">
        <w:rPr>
          <w:bCs w:val="0"/>
          <w:iCs/>
          <w:szCs w:val="28"/>
        </w:rPr>
        <w:t>:</w:t>
      </w:r>
      <w:r w:rsidRPr="00FD5A3C">
        <w:rPr>
          <w:bCs w:val="0"/>
          <w:iCs/>
          <w:szCs w:val="28"/>
        </w:rPr>
        <w:t xml:space="preserve"> </w:t>
      </w:r>
    </w:p>
    <w:p w14:paraId="183D97B6" w14:textId="187EBDF1" w:rsidR="009F5782" w:rsidRDefault="0060045F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Enheds</w:t>
      </w:r>
      <w:r w:rsidR="00DF1F56" w:rsidRPr="00FD5A3C">
        <w:rPr>
          <w:bCs w:val="0"/>
          <w:iCs/>
          <w:szCs w:val="28"/>
        </w:rPr>
        <w:t>administration</w:t>
      </w:r>
    </w:p>
    <w:p w14:paraId="53E11D51" w14:textId="57DBCCD9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S</w:t>
      </w:r>
      <w:r w:rsidR="00DF1F56" w:rsidRPr="00FD5A3C">
        <w:rPr>
          <w:bCs w:val="0"/>
          <w:iCs/>
          <w:szCs w:val="28"/>
        </w:rPr>
        <w:t>upport</w:t>
      </w:r>
    </w:p>
    <w:p w14:paraId="04E7095D" w14:textId="2CCA7E64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A</w:t>
      </w:r>
      <w:r w:rsidR="00DF1F56" w:rsidRPr="00FD5A3C">
        <w:rPr>
          <w:bCs w:val="0"/>
          <w:iCs/>
          <w:szCs w:val="28"/>
        </w:rPr>
        <w:t>pplikationsdrift</w:t>
      </w:r>
    </w:p>
    <w:p w14:paraId="2D653D46" w14:textId="3D708369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I</w:t>
      </w:r>
      <w:r w:rsidR="00DF1F56" w:rsidRPr="00FD5A3C">
        <w:rPr>
          <w:bCs w:val="0"/>
          <w:iCs/>
          <w:szCs w:val="28"/>
        </w:rPr>
        <w:t xml:space="preserve">nfrastrukturdrift </w:t>
      </w:r>
    </w:p>
    <w:p w14:paraId="05BCFD8B" w14:textId="3F5E7E99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D</w:t>
      </w:r>
      <w:r w:rsidR="00DF1F56" w:rsidRPr="00FD5A3C">
        <w:rPr>
          <w:bCs w:val="0"/>
          <w:iCs/>
          <w:szCs w:val="28"/>
        </w:rPr>
        <w:t>atacenterdrift</w:t>
      </w:r>
    </w:p>
    <w:p w14:paraId="7558C662" w14:textId="4A1A19B8" w:rsidR="009F5782" w:rsidRDefault="009F5782" w:rsidP="009F5782">
      <w:pPr>
        <w:pStyle w:val="Listeafsnit"/>
        <w:numPr>
          <w:ilvl w:val="1"/>
          <w:numId w:val="24"/>
        </w:numPr>
        <w:rPr>
          <w:bCs w:val="0"/>
          <w:iCs/>
          <w:szCs w:val="28"/>
        </w:rPr>
      </w:pPr>
      <w:r>
        <w:rPr>
          <w:bCs w:val="0"/>
          <w:iCs/>
          <w:szCs w:val="28"/>
        </w:rPr>
        <w:t>N</w:t>
      </w:r>
      <w:r w:rsidR="00DF1F56" w:rsidRPr="00FD5A3C">
        <w:rPr>
          <w:bCs w:val="0"/>
          <w:iCs/>
          <w:szCs w:val="28"/>
        </w:rPr>
        <w:t>etværksdrift</w:t>
      </w:r>
    </w:p>
    <w:p w14:paraId="01EDAD40" w14:textId="0CA3BB50" w:rsidR="00DF1F56" w:rsidRPr="00385432" w:rsidRDefault="00DF1F56" w:rsidP="00E11E8A">
      <w:pPr>
        <w:pStyle w:val="Listeafsnit"/>
        <w:widowControl w:val="0"/>
        <w:numPr>
          <w:ilvl w:val="0"/>
          <w:numId w:val="32"/>
        </w:numPr>
        <w:rPr>
          <w:bCs w:val="0"/>
          <w:iCs/>
          <w:szCs w:val="28"/>
        </w:rPr>
      </w:pPr>
      <w:r w:rsidRPr="00385432">
        <w:rPr>
          <w:bCs w:val="0"/>
          <w:iCs/>
          <w:szCs w:val="28"/>
        </w:rPr>
        <w:t xml:space="preserve">Timeforbrug inddelt i opgavekategorier (f.eks. </w:t>
      </w:r>
      <w:r>
        <w:rPr>
          <w:bCs w:val="0"/>
          <w:iCs/>
          <w:szCs w:val="28"/>
        </w:rPr>
        <w:t>Operationelle Tilpasninger</w:t>
      </w:r>
      <w:r w:rsidRPr="00385432">
        <w:rPr>
          <w:bCs w:val="0"/>
          <w:iCs/>
          <w:szCs w:val="28"/>
        </w:rPr>
        <w:t>, fejlrettelse</w:t>
      </w:r>
      <w:r w:rsidR="006763ED">
        <w:rPr>
          <w:bCs w:val="0"/>
          <w:iCs/>
          <w:szCs w:val="28"/>
        </w:rPr>
        <w:t>, kontakt med Kunden</w:t>
      </w:r>
      <w:r w:rsidRPr="00385432">
        <w:rPr>
          <w:bCs w:val="0"/>
          <w:iCs/>
          <w:szCs w:val="28"/>
        </w:rPr>
        <w:t xml:space="preserve"> m.m.)</w:t>
      </w:r>
    </w:p>
    <w:p w14:paraId="5C90A606" w14:textId="77777777" w:rsidR="005D1D45" w:rsidRDefault="00DF1F56" w:rsidP="005D1D45">
      <w:pPr>
        <w:pStyle w:val="Listeafsnit"/>
        <w:widowControl w:val="0"/>
        <w:numPr>
          <w:ilvl w:val="0"/>
          <w:numId w:val="32"/>
        </w:numPr>
        <w:rPr>
          <w:bCs w:val="0"/>
          <w:iCs/>
          <w:szCs w:val="28"/>
        </w:rPr>
      </w:pPr>
      <w:r w:rsidRPr="00385432">
        <w:rPr>
          <w:bCs w:val="0"/>
          <w:iCs/>
          <w:szCs w:val="28"/>
        </w:rPr>
        <w:t>Timer inddelt på stillingsbetegnelse og niveau</w:t>
      </w:r>
      <w:r>
        <w:rPr>
          <w:bCs w:val="0"/>
          <w:iCs/>
          <w:szCs w:val="28"/>
        </w:rPr>
        <w:t xml:space="preserve"> </w:t>
      </w:r>
      <w:r w:rsidRPr="00385432">
        <w:rPr>
          <w:bCs w:val="0"/>
          <w:iCs/>
          <w:szCs w:val="28"/>
        </w:rPr>
        <w:t>på medarbejdere</w:t>
      </w:r>
      <w:r>
        <w:rPr>
          <w:bCs w:val="0"/>
          <w:iCs/>
          <w:szCs w:val="28"/>
        </w:rPr>
        <w:t>,</w:t>
      </w:r>
      <w:r w:rsidRPr="00385432">
        <w:rPr>
          <w:bCs w:val="0"/>
          <w:iCs/>
          <w:szCs w:val="28"/>
        </w:rPr>
        <w:t xml:space="preserve"> som er involveret i den pågældende opgave</w:t>
      </w:r>
      <w:r>
        <w:rPr>
          <w:bCs w:val="0"/>
          <w:iCs/>
          <w:szCs w:val="28"/>
        </w:rPr>
        <w:t>.</w:t>
      </w:r>
    </w:p>
    <w:p w14:paraId="653CD6BC" w14:textId="798ACABD" w:rsidR="00F4122A" w:rsidRDefault="005D1D45" w:rsidP="005D1D45">
      <w:pPr>
        <w:pStyle w:val="Listeafsnit"/>
        <w:widowControl w:val="0"/>
        <w:rPr>
          <w:bCs w:val="0"/>
          <w:iCs/>
          <w:szCs w:val="28"/>
        </w:rPr>
      </w:pPr>
      <w:r>
        <w:rPr>
          <w:bCs w:val="0"/>
          <w:iCs/>
          <w:szCs w:val="28"/>
        </w:rPr>
        <w:t xml:space="preserve"> </w:t>
      </w:r>
    </w:p>
    <w:p w14:paraId="32C98F42" w14:textId="7529239E" w:rsidR="00327761" w:rsidRDefault="00327761" w:rsidP="00327761">
      <w:pPr>
        <w:pStyle w:val="Overskrift1"/>
        <w:numPr>
          <w:ilvl w:val="0"/>
          <w:numId w:val="11"/>
        </w:numPr>
        <w:tabs>
          <w:tab w:val="clear" w:pos="567"/>
        </w:tabs>
      </w:pPr>
      <w:bookmarkStart w:id="28" w:name="_Toc517164801"/>
      <w:r>
        <w:t>Kravmatrice</w:t>
      </w:r>
      <w:bookmarkEnd w:id="28"/>
      <w:r>
        <w:t xml:space="preserve"> </w:t>
      </w:r>
    </w:p>
    <w:p w14:paraId="68E31008" w14:textId="77777777" w:rsidR="00321EEF" w:rsidRDefault="00321EEF" w:rsidP="00321EEF">
      <w:r w:rsidRPr="00321EEF">
        <w:rPr>
          <w:highlight w:val="yellow"/>
        </w:rPr>
        <w:t>[Kravmatricen skal færdiggøres konkret. Såfremt Kontrakten er omfattet af udbudsreglerne, skal matricen færdiggøres i overensstemmelse med de konkrete udbudsretlige beslutninger, herunder med udbuddets udbudsbetingelser, jf. også den generelle vejledning til Kunden.]</w:t>
      </w:r>
    </w:p>
    <w:p w14:paraId="5825DAF2" w14:textId="6A798F46" w:rsidR="00327761" w:rsidRDefault="00327761" w:rsidP="00327761"/>
    <w:p w14:paraId="701A3681" w14:textId="77777777" w:rsidR="00321EEF" w:rsidRPr="008B69A2" w:rsidRDefault="00321EEF" w:rsidP="00321EEF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E654F2F" w14:textId="674518E1" w:rsidR="00321EEF" w:rsidRDefault="00321EEF" w:rsidP="00321EEF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321EEF" w:rsidRPr="00A42502" w14:paraId="14BF6F77" w14:textId="77777777" w:rsidTr="009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9BC04E" w14:textId="77777777" w:rsidR="00321EEF" w:rsidRPr="00A42502" w:rsidRDefault="00321EEF" w:rsidP="009F03E5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29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652D181F" w14:textId="77777777" w:rsidR="00321EEF" w:rsidRPr="00A42502" w:rsidRDefault="00321EEF" w:rsidP="009F03E5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proofErr w:type="spellStart"/>
            <w:r w:rsidRPr="00A42502">
              <w:rPr>
                <w:color w:val="000000" w:themeColor="text1"/>
                <w:sz w:val="20"/>
              </w:rPr>
              <w:t>Udbudsretlig</w:t>
            </w:r>
            <w:proofErr w:type="spellEnd"/>
            <w:r w:rsidRPr="00A42502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42502">
              <w:rPr>
                <w:color w:val="000000" w:themeColor="text1"/>
                <w:sz w:val="20"/>
              </w:rPr>
              <w:t>kravrubricering</w:t>
            </w:r>
            <w:proofErr w:type="spellEnd"/>
          </w:p>
        </w:tc>
        <w:tc>
          <w:tcPr>
            <w:tcW w:w="1984" w:type="dxa"/>
          </w:tcPr>
          <w:p w14:paraId="0E03486A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2EFDB43F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55F88F08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3B93FDF3" w14:textId="77777777" w:rsidR="00321EEF" w:rsidRPr="00341115" w:rsidRDefault="00321EEF" w:rsidP="009F03E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782172A" w14:textId="77777777" w:rsidR="00321EEF" w:rsidRPr="00341115" w:rsidRDefault="00321EEF" w:rsidP="009F03E5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321EEF" w14:paraId="560DA2A9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23ED78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059C1C6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E6BB713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55B2E57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B40E10A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260C2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22AE11EF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AF2D3C5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B2ED28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03A345B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05F760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26F0074D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54DE40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FDF2FD2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2BE11779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F728DA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4BE709F7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7617A0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755F98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FA1DC81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4E3AD8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55347205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80705E7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7A51D3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447A95E1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94F3F7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20601FED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2B58EBB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A31684A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679F4CED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DD4BF04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55B0D3F8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BC0B0EC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A505A27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39B083C0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571A3B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5996261E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41412F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26EA4AF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16C062AD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BB1CB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7C4A5D24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BE43027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C182E99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E781463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963813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36F217B4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0843653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B24D123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0DD9714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B31C43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755031BE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0914C72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12E862A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B406068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F9BF57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lastRenderedPageBreak/>
              <w:t>K-12</w:t>
            </w:r>
          </w:p>
        </w:tc>
        <w:tc>
          <w:tcPr>
            <w:tcW w:w="1701" w:type="dxa"/>
          </w:tcPr>
          <w:p w14:paraId="2B2E79B2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0FF7CB4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45FD377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9"/>
      <w:tr w:rsidR="00321EEF" w14:paraId="3EC356A6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BF705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1E467FEC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1A63603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072CA30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612755FD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FF585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38DAD9A4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EDC38C0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17A053A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001A821B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1AB589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44B30E74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43E4F22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56EA0C6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33C38179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FE05CD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13314199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3AE4E4C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0FEA317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170DF33B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4AC9CF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462CF5A5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5D8A710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8DEEC6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618EEB1F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D38D4FC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584F8403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D885754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28B3576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417FE515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DEFCD2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K-19</w:t>
            </w:r>
          </w:p>
        </w:tc>
        <w:tc>
          <w:tcPr>
            <w:tcW w:w="1701" w:type="dxa"/>
          </w:tcPr>
          <w:p w14:paraId="7F95E817" w14:textId="77777777" w:rsidR="00321EEF" w:rsidRPr="00A42502" w:rsidRDefault="00321EEF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4F5B876" w14:textId="77777777" w:rsidR="00321EEF" w:rsidRPr="00A42502" w:rsidRDefault="00321EEF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1B25551" w14:textId="77777777" w:rsidR="00321EEF" w:rsidRPr="00A42502" w:rsidRDefault="00321EEF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21EEF" w14:paraId="7A887271" w14:textId="77777777" w:rsidTr="009F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843C9B" w14:textId="77777777" w:rsidR="00321EEF" w:rsidRPr="00A42502" w:rsidRDefault="00321EEF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K-20</w:t>
            </w:r>
          </w:p>
        </w:tc>
        <w:tc>
          <w:tcPr>
            <w:tcW w:w="1701" w:type="dxa"/>
          </w:tcPr>
          <w:p w14:paraId="0615E852" w14:textId="77777777" w:rsidR="00321EEF" w:rsidRPr="00A42502" w:rsidRDefault="00321EEF" w:rsidP="009F03E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17E3562" w14:textId="77777777" w:rsidR="00321EEF" w:rsidRPr="00A42502" w:rsidRDefault="00321EEF" w:rsidP="009F0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1D2AECB" w14:textId="77777777" w:rsidR="00321EEF" w:rsidRPr="00A42502" w:rsidRDefault="00321EEF" w:rsidP="009F03E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7482E" w14:paraId="561720D8" w14:textId="77777777" w:rsidTr="009F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678D4E" w14:textId="6D2DCE77" w:rsidR="0017482E" w:rsidRPr="00A42502" w:rsidRDefault="0017482E" w:rsidP="009F03E5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31A4C234" w14:textId="77777777" w:rsidR="0017482E" w:rsidRPr="00A42502" w:rsidRDefault="0017482E" w:rsidP="009F03E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8BB08B4" w14:textId="77777777" w:rsidR="0017482E" w:rsidRPr="00A42502" w:rsidRDefault="0017482E" w:rsidP="009F0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49A3A0" w14:textId="77777777" w:rsidR="0017482E" w:rsidRPr="00A42502" w:rsidRDefault="0017482E" w:rsidP="009F03E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34803C3" w14:textId="52765EC6" w:rsidR="00321EEF" w:rsidRDefault="00321EEF" w:rsidP="00327761"/>
    <w:sectPr w:rsidR="00321EEF" w:rsidSect="00B26E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E9EC" w14:textId="77777777" w:rsidR="00BC419D" w:rsidRDefault="00BC419D" w:rsidP="00C37D31">
      <w:pPr>
        <w:spacing w:line="240" w:lineRule="auto"/>
      </w:pPr>
      <w:r>
        <w:separator/>
      </w:r>
    </w:p>
  </w:endnote>
  <w:endnote w:type="continuationSeparator" w:id="0">
    <w:p w14:paraId="285F2598" w14:textId="77777777" w:rsidR="00BC419D" w:rsidRDefault="00BC419D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0A63" w14:textId="77777777" w:rsidR="005C11BC" w:rsidRPr="008A59A7" w:rsidRDefault="005C11BC" w:rsidP="005D1D45">
    <w:pPr>
      <w:pStyle w:val="Sidefod"/>
      <w:spacing w:line="240" w:lineRule="auto"/>
      <w:jc w:val="both"/>
      <w:rPr>
        <w:szCs w:val="14"/>
      </w:rPr>
    </w:pPr>
  </w:p>
  <w:p w14:paraId="47973DB9" w14:textId="15EC7E54" w:rsidR="005C11BC" w:rsidRPr="008A59A7" w:rsidRDefault="00BC419D" w:rsidP="009F03E5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1698920187"/>
        <w:text w:multiLine="1"/>
      </w:sdtPr>
      <w:sdtEndPr/>
      <w:sdtContent>
        <w:r w:rsidR="005C11BC">
          <w:rPr>
            <w:szCs w:val="14"/>
          </w:rPr>
          <w:t>Side</w:t>
        </w:r>
      </w:sdtContent>
    </w:sdt>
    <w:r w:rsidR="005C11BC" w:rsidRPr="008A59A7">
      <w:rPr>
        <w:szCs w:val="14"/>
      </w:rPr>
      <w:t xml:space="preserve"> </w:t>
    </w:r>
    <w:r w:rsidR="005C11BC" w:rsidRPr="008A59A7">
      <w:rPr>
        <w:szCs w:val="14"/>
      </w:rPr>
      <w:fldChar w:fldCharType="begin"/>
    </w:r>
    <w:r w:rsidR="005C11BC" w:rsidRPr="008A59A7">
      <w:rPr>
        <w:szCs w:val="14"/>
      </w:rPr>
      <w:instrText xml:space="preserve"> PAGE   \* MERGEFORMAT </w:instrText>
    </w:r>
    <w:r w:rsidR="005C11BC" w:rsidRPr="008A59A7">
      <w:rPr>
        <w:szCs w:val="14"/>
      </w:rPr>
      <w:fldChar w:fldCharType="separate"/>
    </w:r>
    <w:r w:rsidR="005D1D45">
      <w:rPr>
        <w:noProof/>
        <w:szCs w:val="14"/>
      </w:rPr>
      <w:t>3</w:t>
    </w:r>
    <w:r w:rsidR="005C11BC" w:rsidRPr="008A59A7">
      <w:rPr>
        <w:noProof/>
        <w:szCs w:val="14"/>
      </w:rPr>
      <w:fldChar w:fldCharType="end"/>
    </w:r>
    <w:r w:rsidR="005C11BC" w:rsidRPr="008A59A7">
      <w:rPr>
        <w:noProof/>
        <w:szCs w:val="14"/>
      </w:rPr>
      <w:t>/</w:t>
    </w:r>
    <w:r w:rsidR="005C11BC" w:rsidRPr="008A59A7">
      <w:rPr>
        <w:noProof/>
        <w:szCs w:val="14"/>
      </w:rPr>
      <w:fldChar w:fldCharType="begin"/>
    </w:r>
    <w:r w:rsidR="005C11BC" w:rsidRPr="008A59A7">
      <w:rPr>
        <w:noProof/>
        <w:szCs w:val="14"/>
      </w:rPr>
      <w:instrText xml:space="preserve"> NUMPAGES  \* Arabic  \* MERGEFORMAT </w:instrText>
    </w:r>
    <w:r w:rsidR="005C11BC" w:rsidRPr="008A59A7">
      <w:rPr>
        <w:noProof/>
        <w:szCs w:val="14"/>
      </w:rPr>
      <w:fldChar w:fldCharType="separate"/>
    </w:r>
    <w:r w:rsidR="005D1D45">
      <w:rPr>
        <w:noProof/>
        <w:szCs w:val="14"/>
      </w:rPr>
      <w:t>9</w:t>
    </w:r>
    <w:r w:rsidR="005C11BC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4AA2" w14:textId="2196067A" w:rsidR="005C11BC" w:rsidRPr="005C34E5" w:rsidRDefault="005C11BC" w:rsidP="00B26ECE">
    <w:pPr>
      <w:pStyle w:val="Sidefod"/>
      <w:spacing w:line="240" w:lineRule="auto"/>
      <w:jc w:val="left"/>
      <w:rPr>
        <w:sz w:val="16"/>
        <w:szCs w:val="16"/>
      </w:rPr>
    </w:pPr>
  </w:p>
  <w:p w14:paraId="087F0BD6" w14:textId="77777777" w:rsidR="005C11BC" w:rsidRPr="005C34E5" w:rsidRDefault="005C11BC" w:rsidP="00B26ECE">
    <w:pPr>
      <w:pStyle w:val="Sidefod"/>
      <w:spacing w:line="240" w:lineRule="auto"/>
      <w:jc w:val="left"/>
      <w:rPr>
        <w:sz w:val="16"/>
        <w:szCs w:val="16"/>
      </w:rPr>
    </w:pPr>
  </w:p>
  <w:p w14:paraId="0CF5C233" w14:textId="77777777" w:rsidR="005C11BC" w:rsidRPr="005C34E5" w:rsidRDefault="005C11BC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3CDA" w14:textId="251E6E2E" w:rsidR="005C11BC" w:rsidRPr="008A59A7" w:rsidRDefault="005C11BC" w:rsidP="005D1D45">
    <w:pPr>
      <w:pStyle w:val="Sidefod"/>
      <w:spacing w:line="240" w:lineRule="auto"/>
      <w:jc w:val="both"/>
      <w:rPr>
        <w:szCs w:val="14"/>
      </w:rPr>
    </w:pPr>
  </w:p>
  <w:p w14:paraId="1C7F3A8F" w14:textId="67317D62" w:rsidR="005C11BC" w:rsidRPr="008A59A7" w:rsidRDefault="00BC419D" w:rsidP="00873C5B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1F78ECA65A3A4E9A9460CB01353710CA"/>
        </w:placeholder>
        <w:text w:multiLine="1"/>
      </w:sdtPr>
      <w:sdtEndPr/>
      <w:sdtContent>
        <w:r w:rsidR="005C11BC">
          <w:rPr>
            <w:szCs w:val="14"/>
          </w:rPr>
          <w:t>Side</w:t>
        </w:r>
      </w:sdtContent>
    </w:sdt>
    <w:r w:rsidR="005C11BC" w:rsidRPr="008A59A7">
      <w:rPr>
        <w:szCs w:val="14"/>
      </w:rPr>
      <w:t xml:space="preserve"> </w:t>
    </w:r>
    <w:r w:rsidR="005C11BC" w:rsidRPr="008A59A7">
      <w:rPr>
        <w:szCs w:val="14"/>
      </w:rPr>
      <w:fldChar w:fldCharType="begin"/>
    </w:r>
    <w:r w:rsidR="005C11BC" w:rsidRPr="008A59A7">
      <w:rPr>
        <w:szCs w:val="14"/>
      </w:rPr>
      <w:instrText xml:space="preserve"> PAGE   \* MERGEFORMAT </w:instrText>
    </w:r>
    <w:r w:rsidR="005C11BC" w:rsidRPr="008A59A7">
      <w:rPr>
        <w:szCs w:val="14"/>
      </w:rPr>
      <w:fldChar w:fldCharType="separate"/>
    </w:r>
    <w:r w:rsidR="005D1D45">
      <w:rPr>
        <w:noProof/>
        <w:szCs w:val="14"/>
      </w:rPr>
      <w:t>9</w:t>
    </w:r>
    <w:r w:rsidR="005C11BC" w:rsidRPr="008A59A7">
      <w:rPr>
        <w:noProof/>
        <w:szCs w:val="14"/>
      </w:rPr>
      <w:fldChar w:fldCharType="end"/>
    </w:r>
    <w:r w:rsidR="005C11BC" w:rsidRPr="008A59A7">
      <w:rPr>
        <w:noProof/>
        <w:szCs w:val="14"/>
      </w:rPr>
      <w:t>/</w:t>
    </w:r>
    <w:r w:rsidR="005C11BC" w:rsidRPr="008A59A7">
      <w:rPr>
        <w:noProof/>
        <w:szCs w:val="14"/>
      </w:rPr>
      <w:fldChar w:fldCharType="begin"/>
    </w:r>
    <w:r w:rsidR="005C11BC" w:rsidRPr="008A59A7">
      <w:rPr>
        <w:noProof/>
        <w:szCs w:val="14"/>
      </w:rPr>
      <w:instrText xml:space="preserve"> NUMPAGES  \* Arabic  \* MERGEFORMAT </w:instrText>
    </w:r>
    <w:r w:rsidR="005C11BC" w:rsidRPr="008A59A7">
      <w:rPr>
        <w:noProof/>
        <w:szCs w:val="14"/>
      </w:rPr>
      <w:fldChar w:fldCharType="separate"/>
    </w:r>
    <w:r w:rsidR="005D1D45">
      <w:rPr>
        <w:noProof/>
        <w:szCs w:val="14"/>
      </w:rPr>
      <w:t>9</w:t>
    </w:r>
    <w:r w:rsidR="005C11BC" w:rsidRPr="008A59A7">
      <w:rPr>
        <w:noProof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5C11BC" w14:paraId="5D076B32" w14:textId="77777777" w:rsidTr="005D1D45">
      <w:trPr>
        <w:trHeight w:val="567"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1850685606"/>
            <w:text w:multiLine="1"/>
          </w:sdtPr>
          <w:sdtEndPr/>
          <w:sdtContent>
            <w:p w14:paraId="24B9A34F" w14:textId="77777777" w:rsidR="005C11BC" w:rsidRPr="004B1B38" w:rsidRDefault="005C11BC" w:rsidP="00873C5B">
              <w:pPr>
                <w:pStyle w:val="AdresseOplysninger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-1427103416"/>
            <w:text w:multiLine="1"/>
          </w:sdtPr>
          <w:sdtEndPr/>
          <w:sdtContent>
            <w:p w14:paraId="00BAD9FC" w14:textId="77777777" w:rsidR="005C11BC" w:rsidRPr="004B1B38" w:rsidRDefault="005C11BC" w:rsidP="00873C5B">
              <w:pPr>
                <w:pStyle w:val="AdresseOplysninger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1B493938" w14:textId="77777777" w:rsidR="005C11BC" w:rsidRPr="004B1B38" w:rsidRDefault="005C11BC" w:rsidP="00873C5B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6912" behindDoc="0" locked="1" layoutInCell="1" allowOverlap="0" wp14:anchorId="183E617A" wp14:editId="2C2E3A9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8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272F7B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ISPkKwwAgAAXw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6324D450" w14:textId="77777777" w:rsidR="005C11BC" w:rsidRDefault="005C11BC" w:rsidP="00873C5B">
          <w:pPr>
            <w:pStyle w:val="AdresseOplysninger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940568260"/>
            <w:text w:multiLine="1"/>
          </w:sdtPr>
          <w:sdtEndPr/>
          <w:sdtContent>
            <w:p w14:paraId="16F1E488" w14:textId="77777777" w:rsidR="005C11BC" w:rsidRPr="00AB20EE" w:rsidRDefault="005C11BC" w:rsidP="00873C5B">
              <w:pPr>
                <w:pStyle w:val="AdresseOplysninger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58D900EF" w14:textId="77777777" w:rsidR="005C11BC" w:rsidRDefault="005C11BC" w:rsidP="00873C5B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7936" behindDoc="0" locked="1" layoutInCell="1" allowOverlap="0" wp14:anchorId="048AB8AE" wp14:editId="58DBAE6C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10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242D1415" id="AutoShape 41" o:spid="_x0000_s1026" type="#_x0000_t32" style="position:absolute;margin-left:0;margin-top:.55pt;width:0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K8Yv2swAgAAYA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1805AE43" w14:textId="77777777" w:rsidR="005C11BC" w:rsidRPr="003E7DB2" w:rsidRDefault="00BC419D" w:rsidP="00873C5B">
          <w:pPr>
            <w:pStyle w:val="AdresseOplysninger"/>
            <w:jc w:val="left"/>
          </w:pPr>
          <w:sdt>
            <w:sdtPr>
              <w:alias w:val="labTelephone"/>
              <w:tag w:val="labTelephone"/>
              <w:id w:val="-1783497895"/>
              <w:text w:multiLine="1"/>
            </w:sdtPr>
            <w:sdtEndPr/>
            <w:sdtContent>
              <w:r w:rsidR="005C11BC">
                <w:t>Telefon</w:t>
              </w:r>
            </w:sdtContent>
          </w:sdt>
          <w:r w:rsidR="005C11BC" w:rsidRPr="003E7DB2">
            <w:t xml:space="preserve">  </w:t>
          </w:r>
          <w:sdt>
            <w:sdtPr>
              <w:alias w:val="Office Telephone"/>
              <w:tag w:val="Office Telephone"/>
              <w:id w:val="-828442626"/>
              <w:text w:multiLine="1"/>
            </w:sdtPr>
            <w:sdtEndPr/>
            <w:sdtContent>
              <w:r w:rsidR="005C11BC">
                <w:t>+45 33 15 20 10</w:t>
              </w:r>
            </w:sdtContent>
          </w:sdt>
        </w:p>
        <w:p w14:paraId="2CFB0739" w14:textId="77777777" w:rsidR="005C11BC" w:rsidRPr="003E7DB2" w:rsidRDefault="005C11BC" w:rsidP="00873C5B">
          <w:pPr>
            <w:pStyle w:val="AdresseOplysninger"/>
            <w:jc w:val="left"/>
          </w:pPr>
          <w:r w:rsidRPr="003E7DB2">
            <w:t xml:space="preserve">Fax  </w:t>
          </w:r>
          <w:sdt>
            <w:sdtPr>
              <w:alias w:val="Office Fax"/>
              <w:tag w:val="Office Fax"/>
              <w:id w:val="1534695935"/>
              <w:text w:multiLine="1"/>
            </w:sdtPr>
            <w:sdtEndPr/>
            <w:sdtContent>
              <w:r>
                <w:t>+45 33 15 61 15</w:t>
              </w:r>
            </w:sdtContent>
          </w:sdt>
        </w:p>
        <w:sdt>
          <w:sdtPr>
            <w:alias w:val="Office Website"/>
            <w:tag w:val="Office Website"/>
            <w:id w:val="-479765377"/>
            <w:text w:multiLine="1"/>
          </w:sdtPr>
          <w:sdtEndPr/>
          <w:sdtContent>
            <w:p w14:paraId="3550E91A" w14:textId="77777777" w:rsidR="005C11BC" w:rsidRPr="003E7DB2" w:rsidRDefault="005C11BC" w:rsidP="00873C5B">
              <w:pPr>
                <w:pStyle w:val="AdresseOplysninger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7C0B6AA6" w14:textId="77777777" w:rsidR="005C11BC" w:rsidRDefault="005C11BC" w:rsidP="00873C5B">
          <w:pPr>
            <w:pStyle w:val="AdresseOplysninger"/>
            <w:jc w:val="right"/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FILENAME   \* MERGEFORMAT </w:instrText>
          </w:r>
          <w:r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Dokument2</w:t>
          </w:r>
          <w:r>
            <w:rPr>
              <w:szCs w:val="16"/>
            </w:rPr>
            <w:fldChar w:fldCharType="end"/>
          </w:r>
        </w:p>
      </w:tc>
    </w:tr>
  </w:tbl>
  <w:p w14:paraId="2965E787" w14:textId="2BB55D30" w:rsidR="005C11BC" w:rsidRPr="005C34E5" w:rsidRDefault="005C11BC" w:rsidP="00B26ECE">
    <w:pPr>
      <w:pStyle w:val="Sidefod"/>
      <w:spacing w:line="240" w:lineRule="auto"/>
      <w:jc w:val="left"/>
      <w:rPr>
        <w:sz w:val="16"/>
        <w:szCs w:val="16"/>
      </w:rPr>
    </w:pPr>
  </w:p>
  <w:p w14:paraId="456FE4E8" w14:textId="77777777" w:rsidR="005C11BC" w:rsidRPr="005C34E5" w:rsidRDefault="005C11BC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478FA" w14:textId="77777777" w:rsidR="00BC419D" w:rsidRDefault="00BC419D" w:rsidP="00C37D31">
      <w:pPr>
        <w:spacing w:line="240" w:lineRule="auto"/>
      </w:pPr>
      <w:r>
        <w:separator/>
      </w:r>
    </w:p>
  </w:footnote>
  <w:footnote w:type="continuationSeparator" w:id="0">
    <w:p w14:paraId="662585F4" w14:textId="77777777" w:rsidR="00BC419D" w:rsidRDefault="00BC419D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20F65" w14:textId="21DAB058" w:rsidR="005C11BC" w:rsidRDefault="008717D3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6D0B6F3F" wp14:editId="2F822E3C">
          <wp:simplePos x="0" y="0"/>
          <wp:positionH relativeFrom="page">
            <wp:align>center</wp:align>
          </wp:positionH>
          <wp:positionV relativeFrom="paragraph">
            <wp:posOffset>100374</wp:posOffset>
          </wp:positionV>
          <wp:extent cx="2115820" cy="414655"/>
          <wp:effectExtent l="0" t="0" r="0" b="4445"/>
          <wp:wrapNone/>
          <wp:docPr id="26" name="Billede 2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8F1" w14:textId="25114040" w:rsidR="005C11BC" w:rsidRDefault="008717D3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4D8BA444" wp14:editId="6B6BC610">
          <wp:simplePos x="0" y="0"/>
          <wp:positionH relativeFrom="page">
            <wp:align>center</wp:align>
          </wp:positionH>
          <wp:positionV relativeFrom="paragraph">
            <wp:posOffset>76466</wp:posOffset>
          </wp:positionV>
          <wp:extent cx="2115820" cy="414655"/>
          <wp:effectExtent l="0" t="0" r="0" b="4445"/>
          <wp:wrapNone/>
          <wp:docPr id="25" name="Billede 2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C2742" w14:textId="7C88243D" w:rsidR="005C11BC" w:rsidRDefault="005C11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2"/>
      <w:tblW w:w="9950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22"/>
      <w:gridCol w:w="1928"/>
    </w:tblGrid>
    <w:tr w:rsidR="005C11BC" w:rsidRPr="00B26ECE" w14:paraId="7C0944A2" w14:textId="77777777" w:rsidTr="00873C5B">
      <w:trPr>
        <w:trHeight w:val="510"/>
      </w:trPr>
      <w:tc>
        <w:tcPr>
          <w:tcW w:w="8022" w:type="dxa"/>
        </w:tcPr>
        <w:p w14:paraId="329FBD57" w14:textId="77777777" w:rsidR="005C11BC" w:rsidRPr="00B26ECE" w:rsidRDefault="00BC419D" w:rsidP="00B4695D">
          <w:pPr>
            <w:spacing w:line="240" w:lineRule="auto"/>
            <w:jc w:val="left"/>
            <w:rPr>
              <w:b/>
              <w:caps/>
              <w:sz w:val="16"/>
              <w:szCs w:val="16"/>
            </w:rPr>
          </w:pPr>
          <w:sdt>
            <w:sdtPr>
              <w:rPr>
                <w:noProof/>
              </w:rPr>
              <w:alias w:val="Office Logos"/>
              <w:id w:val="629514691"/>
              <w:lock w:val="contentLocked"/>
              <w:picture/>
            </w:sdtPr>
            <w:sdtEndPr/>
            <w:sdtContent>
              <w:r w:rsidR="005C11BC">
                <w:rPr>
                  <w:noProof/>
                </w:rPr>
                <w:drawing>
                  <wp:inline distT="0" distB="0" distL="0" distR="0" wp14:anchorId="0D3B0219" wp14:editId="2BCC273D">
                    <wp:extent cx="1475232" cy="140208"/>
                    <wp:effectExtent l="0" t="0" r="0" b="0"/>
                    <wp:docPr id="5" name="Billed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5232" cy="140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5C11B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20A24CD" wp14:editId="6A32BDE9">
                    <wp:simplePos x="0" y="0"/>
                    <wp:positionH relativeFrom="page">
                      <wp:posOffset>5081905</wp:posOffset>
                    </wp:positionH>
                    <wp:positionV relativeFrom="page">
                      <wp:posOffset>8890</wp:posOffset>
                    </wp:positionV>
                    <wp:extent cx="1238250" cy="0"/>
                    <wp:effectExtent l="0" t="38100" r="0" b="38100"/>
                    <wp:wrapNone/>
                    <wp:docPr id="18" name="AutoShap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38250" cy="0"/>
                            </a:xfrm>
                            <a:prstGeom prst="straightConnector1">
                              <a:avLst/>
                            </a:prstGeom>
                            <a:noFill/>
                            <a:ln w="720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2C90E8C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26" type="#_x0000_t32" style="position:absolute;margin-left:400.15pt;margin-top:.7pt;width:9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" strokeweight="5.67pt">
                    <w10:wrap anchorx="page" anchory="page"/>
                  </v:shape>
                </w:pict>
              </mc:Fallback>
            </mc:AlternateContent>
          </w:r>
        </w:p>
      </w:tc>
      <w:sdt>
        <w:sdtPr>
          <w:rPr>
            <w:b/>
            <w:caps/>
            <w:sz w:val="16"/>
            <w:szCs w:val="16"/>
          </w:rPr>
          <w:alias w:val="Dato"/>
          <w:id w:val="279928062"/>
          <w:text/>
        </w:sdtPr>
        <w:sdtEndPr/>
        <w:sdtContent>
          <w:tc>
            <w:tcPr>
              <w:tcW w:w="1928" w:type="dxa"/>
              <w:vAlign w:val="center"/>
            </w:tcPr>
            <w:p w14:paraId="352F8B8C" w14:textId="098AA93E" w:rsidR="005C11BC" w:rsidRPr="009A32C9" w:rsidRDefault="00F4122A" w:rsidP="00B26ECE">
              <w:pPr>
                <w:spacing w:before="100" w:after="100" w:line="220" w:lineRule="exact"/>
                <w:jc w:val="left"/>
                <w:rPr>
                  <w:b/>
                  <w:caps/>
                  <w:sz w:val="16"/>
                  <w:szCs w:val="16"/>
                </w:rPr>
              </w:pPr>
              <w:r>
                <w:rPr>
                  <w:b/>
                  <w:caps/>
                  <w:sz w:val="16"/>
                  <w:szCs w:val="16"/>
                </w:rPr>
                <w:t>19. juni 2018</w:t>
              </w:r>
            </w:p>
          </w:tc>
        </w:sdtContent>
      </w:sdt>
    </w:tr>
  </w:tbl>
  <w:p w14:paraId="0A9B05B3" w14:textId="3371CEC1" w:rsidR="005C11BC" w:rsidRDefault="005C11B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7AC93FF" wp14:editId="72B67D3E">
              <wp:simplePos x="0" y="0"/>
              <wp:positionH relativeFrom="page">
                <wp:posOffset>5600065</wp:posOffset>
              </wp:positionH>
              <wp:positionV relativeFrom="page">
                <wp:posOffset>668655</wp:posOffset>
              </wp:positionV>
              <wp:extent cx="1241425" cy="0"/>
              <wp:effectExtent l="0" t="0" r="15875" b="19050"/>
              <wp:wrapNone/>
              <wp:docPr id="1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4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B6A9F4" id="AutoShape 25" o:spid="_x0000_s1026" type="#_x0000_t32" style="position:absolute;margin-left:440.95pt;margin-top:52.65pt;width:9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">
              <v:stroke dashstyle="1 1" endcap="round"/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0206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0"/>
      <w:gridCol w:w="1956"/>
    </w:tblGrid>
    <w:tr w:rsidR="005C11BC" w:rsidRPr="005250DB" w14:paraId="5703B358" w14:textId="77777777" w:rsidTr="005D1D45">
      <w:trPr>
        <w:trHeight w:val="510"/>
      </w:trPr>
      <w:tc>
        <w:tcPr>
          <w:tcW w:w="8250" w:type="dxa"/>
          <w:vMerge w:val="restart"/>
        </w:tcPr>
        <w:p w14:paraId="1CD1BABE" w14:textId="77777777" w:rsidR="005C11BC" w:rsidRPr="005250DB" w:rsidRDefault="00BC419D" w:rsidP="00B4695D">
          <w:pPr>
            <w:pStyle w:val="DatoFelt"/>
            <w:spacing w:after="0" w:line="240" w:lineRule="auto"/>
            <w:contextualSpacing/>
            <w:jc w:val="left"/>
          </w:pPr>
          <w:sdt>
            <w:sdtPr>
              <w:rPr>
                <w:noProof/>
              </w:rPr>
              <w:alias w:val="Office Logos"/>
              <w:id w:val="540870695"/>
              <w:picture/>
            </w:sdtPr>
            <w:sdtEndPr/>
            <w:sdtContent>
              <w:r w:rsidR="005C11BC">
                <w:rPr>
                  <w:noProof/>
                </w:rPr>
                <w:drawing>
                  <wp:inline distT="0" distB="0" distL="0" distR="0" wp14:anchorId="090098F4" wp14:editId="76F8766B">
                    <wp:extent cx="1475232" cy="140208"/>
                    <wp:effectExtent l="0" t="0" r="0" b="0"/>
                    <wp:docPr id="2" name="Billed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5232" cy="140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5C11B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4E3E666" wp14:editId="260AB6E4">
                    <wp:simplePos x="0" y="0"/>
                    <wp:positionH relativeFrom="page">
                      <wp:posOffset>5232897</wp:posOffset>
                    </wp:positionH>
                    <wp:positionV relativeFrom="page">
                      <wp:posOffset>-13335</wp:posOffset>
                    </wp:positionV>
                    <wp:extent cx="1238250" cy="0"/>
                    <wp:effectExtent l="0" t="38100" r="0" b="38100"/>
                    <wp:wrapNone/>
                    <wp:docPr id="1" name="AutoShap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38250" cy="0"/>
                            </a:xfrm>
                            <a:prstGeom prst="straightConnector1">
                              <a:avLst/>
                            </a:prstGeom>
                            <a:noFill/>
                            <a:ln w="720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D65CB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26" type="#_x0000_t32" style="position:absolute;margin-left:412.05pt;margin-top:-1.05pt;width:9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" strokeweight="5.67pt">
                    <w10:wrap anchorx="page" anchory="page"/>
                  </v:shape>
                </w:pict>
              </mc:Fallback>
            </mc:AlternateContent>
          </w:r>
        </w:p>
      </w:tc>
      <w:sdt>
        <w:sdtPr>
          <w:alias w:val="Dato"/>
          <w:id w:val="287860237"/>
          <w:text/>
        </w:sdtPr>
        <w:sdtEndPr/>
        <w:sdtContent>
          <w:tc>
            <w:tcPr>
              <w:tcW w:w="1956" w:type="dxa"/>
              <w:vAlign w:val="center"/>
            </w:tcPr>
            <w:p w14:paraId="34F5DBF2" w14:textId="363D19FA" w:rsidR="005C11BC" w:rsidRPr="009A32C9" w:rsidRDefault="00F4122A" w:rsidP="00873C5B">
              <w:pPr>
                <w:pStyle w:val="DatoFelt"/>
                <w:spacing w:after="0" w:line="240" w:lineRule="auto"/>
                <w:contextualSpacing/>
                <w:jc w:val="left"/>
              </w:pPr>
              <w:r>
                <w:t>19. juni 2018</w:t>
              </w:r>
            </w:p>
          </w:tc>
        </w:sdtContent>
      </w:sdt>
    </w:tr>
    <w:tr w:rsidR="005C11BC" w:rsidRPr="005250DB" w14:paraId="7984F536" w14:textId="77777777" w:rsidTr="005D1D45">
      <w:trPr>
        <w:trHeight w:val="425"/>
      </w:trPr>
      <w:tc>
        <w:tcPr>
          <w:tcW w:w="8250" w:type="dxa"/>
          <w:vMerge/>
        </w:tcPr>
        <w:p w14:paraId="44042E68" w14:textId="77777777" w:rsidR="005C11BC" w:rsidRPr="005250DB" w:rsidRDefault="005C11BC" w:rsidP="00873C5B">
          <w:pPr>
            <w:pStyle w:val="DirekteOplysninger"/>
            <w:jc w:val="left"/>
            <w:rPr>
              <w:b/>
            </w:rPr>
          </w:pPr>
        </w:p>
      </w:tc>
      <w:tc>
        <w:tcPr>
          <w:tcW w:w="1956" w:type="dxa"/>
          <w:vAlign w:val="center"/>
        </w:tcPr>
        <w:p w14:paraId="6F7513C9" w14:textId="77777777" w:rsidR="005C11BC" w:rsidRPr="005250DB" w:rsidRDefault="00BC419D" w:rsidP="00393245">
          <w:pPr>
            <w:pStyle w:val="DirekteOplysninger"/>
            <w:jc w:val="left"/>
            <w:rPr>
              <w:b/>
            </w:rPr>
          </w:pPr>
          <w:sdt>
            <w:sdtPr>
              <w:alias w:val="Sagsnr._1"/>
              <w:tag w:val="Sagsnr."/>
              <w:id w:val="-143047218"/>
              <w:text/>
            </w:sdtPr>
            <w:sdtEndPr/>
            <w:sdtContent>
              <w:r w:rsidR="005C11BC">
                <w:t>7514004</w:t>
              </w:r>
            </w:sdtContent>
          </w:sdt>
          <w:r w:rsidR="005C11BC">
            <w:rPr>
              <w:b/>
            </w:rPr>
            <w:t xml:space="preserve"> </w:t>
          </w:r>
          <w:sdt>
            <w:sdtPr>
              <w:alias w:val="Initialer"/>
              <w:tag w:val="Initialer"/>
              <w:id w:val="-1541356576"/>
              <w:placeholder>
                <w:docPart w:val="8B0DCAF5356746D7B4C96AA6F4D4EE54"/>
              </w:placeholder>
              <w:text/>
            </w:sdtPr>
            <w:sdtEndPr/>
            <w:sdtContent>
              <w:r w:rsidR="005C11BC">
                <w:t>K04</w:t>
              </w:r>
            </w:sdtContent>
          </w:sdt>
        </w:p>
      </w:tc>
    </w:tr>
  </w:tbl>
  <w:p w14:paraId="7CC007BC" w14:textId="39AFCF63" w:rsidR="005C11BC" w:rsidRDefault="005C11BC" w:rsidP="00B26ECE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7F2DA84A" wp14:editId="28B3CB47">
              <wp:simplePos x="0" y="0"/>
              <wp:positionH relativeFrom="page">
                <wp:posOffset>5588635</wp:posOffset>
              </wp:positionH>
              <wp:positionV relativeFrom="page">
                <wp:posOffset>948182</wp:posOffset>
              </wp:positionV>
              <wp:extent cx="1241425" cy="0"/>
              <wp:effectExtent l="0" t="0" r="15875" b="1905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4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7C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440.05pt;margin-top:74.65pt;width:97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AZMAIAAGA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">
              <v:stroke dashstyle="1 1" endcap="round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FC4E486" wp14:editId="6F7FE343">
              <wp:simplePos x="0" y="0"/>
              <wp:positionH relativeFrom="page">
                <wp:posOffset>5591810</wp:posOffset>
              </wp:positionH>
              <wp:positionV relativeFrom="page">
                <wp:posOffset>684530</wp:posOffset>
              </wp:positionV>
              <wp:extent cx="1241425" cy="0"/>
              <wp:effectExtent l="0" t="0" r="15875" b="1905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4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61E826" id="AutoShape 25" o:spid="_x0000_s1026" type="#_x0000_t32" style="position:absolute;margin-left:440.3pt;margin-top:53.9pt;width:9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">
              <v:stroke dashstyle="1 1" endcap="round"/>
              <w10:wrap anchorx="page" anchory="page"/>
              <w10:anchorlock/>
            </v:shape>
          </w:pict>
        </mc:Fallback>
      </mc:AlternateContent>
    </w:r>
  </w:p>
  <w:p w14:paraId="6DF59F85" w14:textId="77777777" w:rsidR="005C11BC" w:rsidRDefault="005C11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87A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D0F32"/>
    <w:multiLevelType w:val="hybridMultilevel"/>
    <w:tmpl w:val="ACB879B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530396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B0D9B"/>
    <w:multiLevelType w:val="hybridMultilevel"/>
    <w:tmpl w:val="44FAAEDC"/>
    <w:lvl w:ilvl="0" w:tplc="AD2E52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C3DE0"/>
    <w:multiLevelType w:val="multilevel"/>
    <w:tmpl w:val="BD9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6156536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21D7B"/>
    <w:multiLevelType w:val="hybridMultilevel"/>
    <w:tmpl w:val="3766A1C8"/>
    <w:lvl w:ilvl="0" w:tplc="D0BA0654">
      <w:start w:val="1"/>
      <w:numFmt w:val="decimal"/>
      <w:lvlText w:val="K-%1"/>
      <w:lvlJc w:val="left"/>
      <w:pPr>
        <w:ind w:left="720" w:hanging="360"/>
      </w:pPr>
      <w:rPr>
        <w:rFonts w:hint="default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9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643B0"/>
    <w:multiLevelType w:val="hybridMultilevel"/>
    <w:tmpl w:val="ACB879B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03F68"/>
    <w:multiLevelType w:val="hybridMultilevel"/>
    <w:tmpl w:val="867E253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44F56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1D97"/>
    <w:multiLevelType w:val="multilevel"/>
    <w:tmpl w:val="62CC973E"/>
    <w:lvl w:ilvl="0">
      <w:start w:val="1"/>
      <w:numFmt w:val="decimal"/>
      <w:lvlText w:val="Bilag %1"/>
      <w:lvlJc w:val="left"/>
      <w:pPr>
        <w:ind w:left="1134" w:hanging="113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Bilag %1.%2"/>
      <w:lvlJc w:val="left"/>
      <w:pPr>
        <w:ind w:left="1134" w:hanging="113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820AB5"/>
    <w:multiLevelType w:val="hybridMultilevel"/>
    <w:tmpl w:val="60A4FF7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20A1"/>
    <w:multiLevelType w:val="hybridMultilevel"/>
    <w:tmpl w:val="F76C75A0"/>
    <w:lvl w:ilvl="0" w:tplc="0406001B">
      <w:start w:val="1"/>
      <w:numFmt w:val="low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134E48"/>
    <w:multiLevelType w:val="hybridMultilevel"/>
    <w:tmpl w:val="55D67138"/>
    <w:lvl w:ilvl="0" w:tplc="D7C4FF54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1C6D"/>
    <w:multiLevelType w:val="hybridMultilevel"/>
    <w:tmpl w:val="5504ED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F9740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095D"/>
    <w:multiLevelType w:val="hybridMultilevel"/>
    <w:tmpl w:val="CED45A3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05CC7"/>
    <w:multiLevelType w:val="hybridMultilevel"/>
    <w:tmpl w:val="0BB0A4FC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F97E90"/>
    <w:multiLevelType w:val="hybridMultilevel"/>
    <w:tmpl w:val="4E2A3B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3" w15:restartNumberingAfterBreak="0">
    <w:nsid w:val="763350FC"/>
    <w:multiLevelType w:val="hybridMultilevel"/>
    <w:tmpl w:val="2920F5A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F2944"/>
    <w:multiLevelType w:val="hybridMultilevel"/>
    <w:tmpl w:val="7AD841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8"/>
  </w:num>
  <w:num w:numId="14">
    <w:abstractNumId w:val="32"/>
  </w:num>
  <w:num w:numId="15">
    <w:abstractNumId w:val="13"/>
  </w:num>
  <w:num w:numId="16">
    <w:abstractNumId w:val="17"/>
  </w:num>
  <w:num w:numId="17">
    <w:abstractNumId w:val="34"/>
  </w:num>
  <w:num w:numId="18">
    <w:abstractNumId w:val="26"/>
  </w:num>
  <w:num w:numId="19">
    <w:abstractNumId w:val="33"/>
  </w:num>
  <w:num w:numId="20">
    <w:abstractNumId w:val="20"/>
  </w:num>
  <w:num w:numId="21">
    <w:abstractNumId w:val="27"/>
  </w:num>
  <w:num w:numId="22">
    <w:abstractNumId w:val="29"/>
  </w:num>
  <w:num w:numId="23">
    <w:abstractNumId w:val="22"/>
  </w:num>
  <w:num w:numId="24">
    <w:abstractNumId w:val="10"/>
  </w:num>
  <w:num w:numId="25">
    <w:abstractNumId w:val="31"/>
  </w:num>
  <w:num w:numId="26">
    <w:abstractNumId w:val="28"/>
  </w:num>
  <w:num w:numId="27">
    <w:abstractNumId w:val="12"/>
  </w:num>
  <w:num w:numId="28">
    <w:abstractNumId w:val="23"/>
  </w:num>
  <w:num w:numId="29">
    <w:abstractNumId w:val="16"/>
  </w:num>
  <w:num w:numId="30">
    <w:abstractNumId w:val="25"/>
  </w:num>
  <w:num w:numId="31">
    <w:abstractNumId w:val="30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D902AD"/>
    <w:rsid w:val="000178D5"/>
    <w:rsid w:val="00034927"/>
    <w:rsid w:val="00044D43"/>
    <w:rsid w:val="0004551C"/>
    <w:rsid w:val="00047309"/>
    <w:rsid w:val="00074A05"/>
    <w:rsid w:val="000A1ECA"/>
    <w:rsid w:val="000B7723"/>
    <w:rsid w:val="000D1E62"/>
    <w:rsid w:val="000D3057"/>
    <w:rsid w:val="000D711E"/>
    <w:rsid w:val="000D75D9"/>
    <w:rsid w:val="000E214E"/>
    <w:rsid w:val="000F2341"/>
    <w:rsid w:val="000F4038"/>
    <w:rsid w:val="000F56E6"/>
    <w:rsid w:val="00102F20"/>
    <w:rsid w:val="0012178D"/>
    <w:rsid w:val="0012333D"/>
    <w:rsid w:val="00125353"/>
    <w:rsid w:val="00146CD1"/>
    <w:rsid w:val="00155267"/>
    <w:rsid w:val="00165461"/>
    <w:rsid w:val="00165C01"/>
    <w:rsid w:val="001669CB"/>
    <w:rsid w:val="00166C41"/>
    <w:rsid w:val="001701D4"/>
    <w:rsid w:val="0017482E"/>
    <w:rsid w:val="00175AFD"/>
    <w:rsid w:val="00194F41"/>
    <w:rsid w:val="001B774C"/>
    <w:rsid w:val="001C3937"/>
    <w:rsid w:val="001C7768"/>
    <w:rsid w:val="001D767B"/>
    <w:rsid w:val="001E5447"/>
    <w:rsid w:val="001F3C66"/>
    <w:rsid w:val="001F46E2"/>
    <w:rsid w:val="00205734"/>
    <w:rsid w:val="00206215"/>
    <w:rsid w:val="002176A7"/>
    <w:rsid w:val="00217868"/>
    <w:rsid w:val="00221CB6"/>
    <w:rsid w:val="00222A1F"/>
    <w:rsid w:val="00225106"/>
    <w:rsid w:val="00243BB2"/>
    <w:rsid w:val="00250723"/>
    <w:rsid w:val="00276C92"/>
    <w:rsid w:val="00284075"/>
    <w:rsid w:val="002865DD"/>
    <w:rsid w:val="00290667"/>
    <w:rsid w:val="002A6810"/>
    <w:rsid w:val="002B21DE"/>
    <w:rsid w:val="002B4A8B"/>
    <w:rsid w:val="002C1511"/>
    <w:rsid w:val="002D483B"/>
    <w:rsid w:val="002D570E"/>
    <w:rsid w:val="002F66A4"/>
    <w:rsid w:val="00304159"/>
    <w:rsid w:val="003049EE"/>
    <w:rsid w:val="00314487"/>
    <w:rsid w:val="00321EEF"/>
    <w:rsid w:val="00327761"/>
    <w:rsid w:val="00327B81"/>
    <w:rsid w:val="00331723"/>
    <w:rsid w:val="003352A7"/>
    <w:rsid w:val="00385432"/>
    <w:rsid w:val="00393245"/>
    <w:rsid w:val="00396A98"/>
    <w:rsid w:val="003A417E"/>
    <w:rsid w:val="003A4FA4"/>
    <w:rsid w:val="003A70D2"/>
    <w:rsid w:val="003B3F14"/>
    <w:rsid w:val="003B65D5"/>
    <w:rsid w:val="003C0BD2"/>
    <w:rsid w:val="003D44B5"/>
    <w:rsid w:val="003E687E"/>
    <w:rsid w:val="003E7DB2"/>
    <w:rsid w:val="004030B8"/>
    <w:rsid w:val="00411DE1"/>
    <w:rsid w:val="004204FE"/>
    <w:rsid w:val="00422637"/>
    <w:rsid w:val="00436175"/>
    <w:rsid w:val="004423DF"/>
    <w:rsid w:val="00444A8C"/>
    <w:rsid w:val="004539F1"/>
    <w:rsid w:val="004546F1"/>
    <w:rsid w:val="00454CA5"/>
    <w:rsid w:val="00456EE1"/>
    <w:rsid w:val="004849E7"/>
    <w:rsid w:val="004A1590"/>
    <w:rsid w:val="004A31C2"/>
    <w:rsid w:val="004C3419"/>
    <w:rsid w:val="004E1B30"/>
    <w:rsid w:val="004E6F8B"/>
    <w:rsid w:val="004E6FCA"/>
    <w:rsid w:val="004F009D"/>
    <w:rsid w:val="004F4D3B"/>
    <w:rsid w:val="00500D91"/>
    <w:rsid w:val="0050460F"/>
    <w:rsid w:val="00504FAB"/>
    <w:rsid w:val="00510300"/>
    <w:rsid w:val="00512419"/>
    <w:rsid w:val="00513640"/>
    <w:rsid w:val="00514298"/>
    <w:rsid w:val="00515A6F"/>
    <w:rsid w:val="00515E6D"/>
    <w:rsid w:val="00516C72"/>
    <w:rsid w:val="00527102"/>
    <w:rsid w:val="005365DD"/>
    <w:rsid w:val="00541B36"/>
    <w:rsid w:val="00551570"/>
    <w:rsid w:val="00562FF1"/>
    <w:rsid w:val="0057064F"/>
    <w:rsid w:val="00575CF3"/>
    <w:rsid w:val="00577F91"/>
    <w:rsid w:val="005819DA"/>
    <w:rsid w:val="00595CA9"/>
    <w:rsid w:val="005B0DBF"/>
    <w:rsid w:val="005B677E"/>
    <w:rsid w:val="005C11BC"/>
    <w:rsid w:val="005C2DC0"/>
    <w:rsid w:val="005C34E5"/>
    <w:rsid w:val="005C3621"/>
    <w:rsid w:val="005C7363"/>
    <w:rsid w:val="005D1D45"/>
    <w:rsid w:val="005D5E5B"/>
    <w:rsid w:val="005F5205"/>
    <w:rsid w:val="0060045F"/>
    <w:rsid w:val="00606F25"/>
    <w:rsid w:val="00610854"/>
    <w:rsid w:val="006118BD"/>
    <w:rsid w:val="00623AD6"/>
    <w:rsid w:val="00637736"/>
    <w:rsid w:val="00637BEE"/>
    <w:rsid w:val="00643357"/>
    <w:rsid w:val="006452E8"/>
    <w:rsid w:val="0064687D"/>
    <w:rsid w:val="0064765F"/>
    <w:rsid w:val="00662FF2"/>
    <w:rsid w:val="00665C3E"/>
    <w:rsid w:val="006763ED"/>
    <w:rsid w:val="006A7254"/>
    <w:rsid w:val="006B6B20"/>
    <w:rsid w:val="006C5B3F"/>
    <w:rsid w:val="006C6B22"/>
    <w:rsid w:val="006D02AF"/>
    <w:rsid w:val="006D60C9"/>
    <w:rsid w:val="006E0490"/>
    <w:rsid w:val="006E1AFE"/>
    <w:rsid w:val="006E5704"/>
    <w:rsid w:val="006F0EBB"/>
    <w:rsid w:val="006F1082"/>
    <w:rsid w:val="00701B94"/>
    <w:rsid w:val="00704CA4"/>
    <w:rsid w:val="00705A22"/>
    <w:rsid w:val="00707988"/>
    <w:rsid w:val="00714FFB"/>
    <w:rsid w:val="00730F5C"/>
    <w:rsid w:val="0073213B"/>
    <w:rsid w:val="00744323"/>
    <w:rsid w:val="00752D44"/>
    <w:rsid w:val="00762E46"/>
    <w:rsid w:val="00780461"/>
    <w:rsid w:val="0078783E"/>
    <w:rsid w:val="00794C14"/>
    <w:rsid w:val="007A37FC"/>
    <w:rsid w:val="007B6448"/>
    <w:rsid w:val="007C00B4"/>
    <w:rsid w:val="007C304C"/>
    <w:rsid w:val="00801706"/>
    <w:rsid w:val="00801B77"/>
    <w:rsid w:val="00811C35"/>
    <w:rsid w:val="00832068"/>
    <w:rsid w:val="008409E2"/>
    <w:rsid w:val="00844460"/>
    <w:rsid w:val="00853103"/>
    <w:rsid w:val="00854006"/>
    <w:rsid w:val="008717D3"/>
    <w:rsid w:val="00873C5B"/>
    <w:rsid w:val="0088364B"/>
    <w:rsid w:val="00884E12"/>
    <w:rsid w:val="00893D3F"/>
    <w:rsid w:val="008963DC"/>
    <w:rsid w:val="00897852"/>
    <w:rsid w:val="008A1E95"/>
    <w:rsid w:val="008A59A7"/>
    <w:rsid w:val="008B2631"/>
    <w:rsid w:val="008B292C"/>
    <w:rsid w:val="008B2DCB"/>
    <w:rsid w:val="008D2F0E"/>
    <w:rsid w:val="008E0929"/>
    <w:rsid w:val="008E0FFE"/>
    <w:rsid w:val="008E2CAA"/>
    <w:rsid w:val="008E4751"/>
    <w:rsid w:val="009021A8"/>
    <w:rsid w:val="0090461B"/>
    <w:rsid w:val="00907173"/>
    <w:rsid w:val="00911DD8"/>
    <w:rsid w:val="00931BEA"/>
    <w:rsid w:val="009715D0"/>
    <w:rsid w:val="009725C9"/>
    <w:rsid w:val="00976780"/>
    <w:rsid w:val="009817A4"/>
    <w:rsid w:val="009A302E"/>
    <w:rsid w:val="009A32C9"/>
    <w:rsid w:val="009B3956"/>
    <w:rsid w:val="009C1CB7"/>
    <w:rsid w:val="009C31EB"/>
    <w:rsid w:val="009C5C61"/>
    <w:rsid w:val="009D25B9"/>
    <w:rsid w:val="009E18A9"/>
    <w:rsid w:val="009F03E5"/>
    <w:rsid w:val="009F2B92"/>
    <w:rsid w:val="009F5782"/>
    <w:rsid w:val="00A22C4E"/>
    <w:rsid w:val="00A27B9B"/>
    <w:rsid w:val="00A4027B"/>
    <w:rsid w:val="00A43092"/>
    <w:rsid w:val="00A523AD"/>
    <w:rsid w:val="00A61CC8"/>
    <w:rsid w:val="00A642C1"/>
    <w:rsid w:val="00A74197"/>
    <w:rsid w:val="00A74BAB"/>
    <w:rsid w:val="00A76BEF"/>
    <w:rsid w:val="00A76E27"/>
    <w:rsid w:val="00A82867"/>
    <w:rsid w:val="00A8425F"/>
    <w:rsid w:val="00A85230"/>
    <w:rsid w:val="00A874C9"/>
    <w:rsid w:val="00A97113"/>
    <w:rsid w:val="00AA3BD4"/>
    <w:rsid w:val="00AA466B"/>
    <w:rsid w:val="00AA6DD2"/>
    <w:rsid w:val="00AB17E4"/>
    <w:rsid w:val="00AC18E1"/>
    <w:rsid w:val="00AC367F"/>
    <w:rsid w:val="00AD7565"/>
    <w:rsid w:val="00AE2E01"/>
    <w:rsid w:val="00AF451D"/>
    <w:rsid w:val="00B061A6"/>
    <w:rsid w:val="00B13EA0"/>
    <w:rsid w:val="00B1487E"/>
    <w:rsid w:val="00B20B9B"/>
    <w:rsid w:val="00B20D11"/>
    <w:rsid w:val="00B26ECE"/>
    <w:rsid w:val="00B32A82"/>
    <w:rsid w:val="00B33F1E"/>
    <w:rsid w:val="00B3532A"/>
    <w:rsid w:val="00B3643D"/>
    <w:rsid w:val="00B373FF"/>
    <w:rsid w:val="00B410A3"/>
    <w:rsid w:val="00B413BC"/>
    <w:rsid w:val="00B41473"/>
    <w:rsid w:val="00B41910"/>
    <w:rsid w:val="00B44EB9"/>
    <w:rsid w:val="00B4695D"/>
    <w:rsid w:val="00B50070"/>
    <w:rsid w:val="00B553FC"/>
    <w:rsid w:val="00B578FE"/>
    <w:rsid w:val="00B67C41"/>
    <w:rsid w:val="00B71453"/>
    <w:rsid w:val="00B73FE6"/>
    <w:rsid w:val="00B827CC"/>
    <w:rsid w:val="00B830DA"/>
    <w:rsid w:val="00B9432D"/>
    <w:rsid w:val="00BB245D"/>
    <w:rsid w:val="00BC3D67"/>
    <w:rsid w:val="00BC419D"/>
    <w:rsid w:val="00BD70D9"/>
    <w:rsid w:val="00BE42AA"/>
    <w:rsid w:val="00BF34CB"/>
    <w:rsid w:val="00C04627"/>
    <w:rsid w:val="00C101CF"/>
    <w:rsid w:val="00C15CA5"/>
    <w:rsid w:val="00C21C67"/>
    <w:rsid w:val="00C26D94"/>
    <w:rsid w:val="00C37D31"/>
    <w:rsid w:val="00C43EAC"/>
    <w:rsid w:val="00C562E1"/>
    <w:rsid w:val="00C61DCC"/>
    <w:rsid w:val="00C6207D"/>
    <w:rsid w:val="00C74D71"/>
    <w:rsid w:val="00C81599"/>
    <w:rsid w:val="00CA381C"/>
    <w:rsid w:val="00CA3F60"/>
    <w:rsid w:val="00CA683C"/>
    <w:rsid w:val="00CB4BA8"/>
    <w:rsid w:val="00CD27C2"/>
    <w:rsid w:val="00CD756F"/>
    <w:rsid w:val="00CE70DF"/>
    <w:rsid w:val="00CE7947"/>
    <w:rsid w:val="00CF1218"/>
    <w:rsid w:val="00CF4D80"/>
    <w:rsid w:val="00D037BF"/>
    <w:rsid w:val="00D10DC1"/>
    <w:rsid w:val="00D13AC9"/>
    <w:rsid w:val="00D26353"/>
    <w:rsid w:val="00D315BD"/>
    <w:rsid w:val="00D33259"/>
    <w:rsid w:val="00D372C9"/>
    <w:rsid w:val="00D61406"/>
    <w:rsid w:val="00D6340D"/>
    <w:rsid w:val="00D661E5"/>
    <w:rsid w:val="00D67E73"/>
    <w:rsid w:val="00D7473F"/>
    <w:rsid w:val="00D868E5"/>
    <w:rsid w:val="00D870BD"/>
    <w:rsid w:val="00D87367"/>
    <w:rsid w:val="00D8793C"/>
    <w:rsid w:val="00D902AD"/>
    <w:rsid w:val="00D9288A"/>
    <w:rsid w:val="00DB2BD6"/>
    <w:rsid w:val="00DC2627"/>
    <w:rsid w:val="00DC5EF7"/>
    <w:rsid w:val="00DD297C"/>
    <w:rsid w:val="00DD353D"/>
    <w:rsid w:val="00DD63E4"/>
    <w:rsid w:val="00DD7800"/>
    <w:rsid w:val="00DD7A6A"/>
    <w:rsid w:val="00DF1F56"/>
    <w:rsid w:val="00DF3228"/>
    <w:rsid w:val="00E02469"/>
    <w:rsid w:val="00E110A8"/>
    <w:rsid w:val="00E11D8B"/>
    <w:rsid w:val="00E11E8A"/>
    <w:rsid w:val="00E12F0C"/>
    <w:rsid w:val="00E17E8F"/>
    <w:rsid w:val="00E24DBC"/>
    <w:rsid w:val="00E2598B"/>
    <w:rsid w:val="00E27923"/>
    <w:rsid w:val="00E27A09"/>
    <w:rsid w:val="00E3004B"/>
    <w:rsid w:val="00E36AB4"/>
    <w:rsid w:val="00E37BB9"/>
    <w:rsid w:val="00E459DE"/>
    <w:rsid w:val="00E55B37"/>
    <w:rsid w:val="00E6547D"/>
    <w:rsid w:val="00E67308"/>
    <w:rsid w:val="00E76634"/>
    <w:rsid w:val="00E8062B"/>
    <w:rsid w:val="00E80FF3"/>
    <w:rsid w:val="00E85F72"/>
    <w:rsid w:val="00E86ED3"/>
    <w:rsid w:val="00E95D26"/>
    <w:rsid w:val="00E96522"/>
    <w:rsid w:val="00EA60A6"/>
    <w:rsid w:val="00EA6922"/>
    <w:rsid w:val="00ED3863"/>
    <w:rsid w:val="00EE0AEB"/>
    <w:rsid w:val="00EF2328"/>
    <w:rsid w:val="00EF2766"/>
    <w:rsid w:val="00EF55C7"/>
    <w:rsid w:val="00EF6B5D"/>
    <w:rsid w:val="00F077B8"/>
    <w:rsid w:val="00F10AEE"/>
    <w:rsid w:val="00F17001"/>
    <w:rsid w:val="00F319E1"/>
    <w:rsid w:val="00F356B7"/>
    <w:rsid w:val="00F4122A"/>
    <w:rsid w:val="00F4502A"/>
    <w:rsid w:val="00F4600C"/>
    <w:rsid w:val="00F51DD5"/>
    <w:rsid w:val="00F5298F"/>
    <w:rsid w:val="00F5735A"/>
    <w:rsid w:val="00F57892"/>
    <w:rsid w:val="00F66E27"/>
    <w:rsid w:val="00F825D1"/>
    <w:rsid w:val="00F84052"/>
    <w:rsid w:val="00F85555"/>
    <w:rsid w:val="00F86753"/>
    <w:rsid w:val="00FB3E31"/>
    <w:rsid w:val="00FB74E8"/>
    <w:rsid w:val="00FC2C15"/>
    <w:rsid w:val="00FC40F1"/>
    <w:rsid w:val="00FD3B98"/>
    <w:rsid w:val="00FD421C"/>
    <w:rsid w:val="00FD5A3C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DA8B"/>
  <w15:docId w15:val="{ABE44F8B-D369-4826-89EE-23679209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7D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aliases w:val="Main heading,Kapitel,Überschrift 1a,Headline1,Headline1:Überschrift 1,h1,OdsKap1,OdsKap1Überschrift,H1,Part,Chapter Headline,(Alt+1),Level a,RFP,Attribute Heading 1,Anlagenüberschrift1,Hovedblokk,NCAS HEADING 1,Heading V,TF-Overskrift 1"/>
    <w:basedOn w:val="Normal"/>
    <w:next w:val="Normal"/>
    <w:link w:val="Overskrift1Tegn"/>
    <w:qFormat/>
    <w:rsid w:val="00C37D31"/>
    <w:pPr>
      <w:keepNext/>
      <w:spacing w:after="160" w:line="240" w:lineRule="auto"/>
      <w:outlineLvl w:val="0"/>
    </w:pPr>
    <w:rPr>
      <w:b/>
      <w:caps/>
    </w:rPr>
  </w:style>
  <w:style w:type="paragraph" w:styleId="Overskrift2">
    <w:name w:val="heading 2"/>
    <w:aliases w:val="Heading,Afsnit,Overskrift 2 Tegn Tegn Tegn,h2,2,Header 2,heading 2,heading,headi,heading2,h21,h22,21,Heading Two,Headline 2,Gliederung2,H2,Heading 2- no#,L2,OdsKap2,OdsKap2Überschrift,Section,(Alt+2),Gliederung 2,Level 2,Level Heading 2,PLS"/>
    <w:basedOn w:val="Normal"/>
    <w:next w:val="Normal"/>
    <w:link w:val="Overskrift2Tegn"/>
    <w:qFormat/>
    <w:rsid w:val="00C37D31"/>
    <w:pPr>
      <w:keepNext/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,H3,H31,H32,H33,H34,H35,H36,H37,H38,H39,H310,H311,H321,H331,H341,H351,H361,H371,H312,H322,H332,H342,H352,H362,H372,H313,H323,H333,H343,H353,H363,H373,H314,H324,H334,H344,H354,H364,H374,H315,H325,H335,H345,H355,H365,H375,h3,l3,3"/>
    <w:basedOn w:val="Normal"/>
    <w:next w:val="Normal"/>
    <w:link w:val="Overskrift3Tegn"/>
    <w:qFormat/>
    <w:rsid w:val="00F86753"/>
    <w:pPr>
      <w:keepNext/>
      <w:tabs>
        <w:tab w:val="left" w:pos="85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4A159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4A159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99"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aliases w:val="Main heading Tegn,Kapitel Tegn,Überschrift 1a Tegn,Headline1 Tegn,Headline1:Überschrift 1 Tegn,h1 Tegn,OdsKap1 Tegn,OdsKap1Überschrift Tegn,H1 Tegn,Part Tegn,Chapter Headline Tegn,(Alt+1) Tegn,Level a Tegn,RFP Tegn,Hovedblokk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aliases w:val="Heading Tegn,Afsnit Tegn,Overskrift 2 Tegn Tegn Tegn Tegn,h2 Tegn,2 Tegn,Header 2 Tegn,heading 2 Tegn,heading Tegn,headi Tegn,heading2 Tegn,h21 Tegn,h22 Tegn,21 Tegn,Heading Two Tegn,Headline 2 Tegn,Gliederung2 Tegn,H2 Tegn,L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aliases w:val="Sub Heading Tegn,H3 Tegn,H31 Tegn,H32 Tegn,H33 Tegn,H34 Tegn,H35 Tegn,H36 Tegn,H37 Tegn,H38 Tegn,H39 Tegn,H310 Tegn,H311 Tegn,H321 Tegn,H331 Tegn,H341 Tegn,H351 Tegn,H361 Tegn,H371 Tegn,H312 Tegn,H322 Tegn,H332 Tegn,H342 Tegn,H352 Tegn"/>
    <w:basedOn w:val="Standardskrifttypeiafsnit"/>
    <w:link w:val="Overskrift3"/>
    <w:rsid w:val="00F86753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tabs>
        <w:tab w:val="num" w:pos="851"/>
      </w:tabs>
      <w:spacing w:after="300" w:line="300" w:lineRule="exact"/>
      <w:ind w:left="851" w:hanging="851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  <w:tabs>
        <w:tab w:val="num" w:pos="851"/>
      </w:tabs>
      <w:ind w:left="851" w:hanging="851"/>
    </w:pPr>
  </w:style>
  <w:style w:type="paragraph" w:customStyle="1" w:styleId="Punktafsnit4">
    <w:name w:val="Punktafsnit 4"/>
    <w:basedOn w:val="Overskrift4"/>
    <w:qFormat/>
    <w:rsid w:val="006C5B3F"/>
    <w:pPr>
      <w:keepNext w:val="0"/>
      <w:tabs>
        <w:tab w:val="num" w:pos="851"/>
      </w:tabs>
      <w:overflowPunct/>
      <w:autoSpaceDE/>
      <w:autoSpaceDN/>
      <w:adjustRightInd/>
      <w:spacing w:after="300" w:line="300" w:lineRule="exact"/>
      <w:ind w:left="851" w:hanging="851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  <w:tabs>
        <w:tab w:val="num" w:pos="851"/>
      </w:tabs>
      <w:ind w:left="851" w:hanging="851"/>
    </w:pPr>
  </w:style>
  <w:style w:type="paragraph" w:customStyle="1" w:styleId="Punktafsnittekst">
    <w:name w:val="Punktafsnit tekst"/>
    <w:basedOn w:val="Punktafsnit4"/>
    <w:qFormat/>
    <w:rsid w:val="006C5B3F"/>
    <w:pPr>
      <w:tabs>
        <w:tab w:val="clear" w:pos="851"/>
        <w:tab w:val="left" w:pos="1134"/>
      </w:tabs>
      <w:ind w:firstLine="0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D902A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D902AD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902AD"/>
    <w:rPr>
      <w:rFonts w:ascii="Garamond" w:eastAsia="Times New Roman" w:hAnsi="Garamond" w:cs="Times New Roman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902AD"/>
    <w:rPr>
      <w:rFonts w:ascii="Times New Roman" w:eastAsia="Times New Roman" w:hAnsi="Times New Roman" w:cs="Times New Roman"/>
      <w:bCs/>
      <w:sz w:val="23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B4BA8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B4B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ittertabel4-farve5">
    <w:name w:val="Grid Table 4 Accent 5"/>
    <w:basedOn w:val="Tabel-Normal"/>
    <w:uiPriority w:val="49"/>
    <w:rsid w:val="00321EEF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next w:val="Normal"/>
    <w:uiPriority w:val="3"/>
    <w:qFormat/>
    <w:rsid w:val="00B32A82"/>
    <w:pPr>
      <w:spacing w:before="60" w:after="60" w:line="180" w:lineRule="atLeast"/>
    </w:pPr>
    <w:rPr>
      <w:rFonts w:ascii="Verdana" w:eastAsia="Times New Roman" w:hAnsi="Verdana" w:cs="Times New Roman"/>
      <w:b/>
      <w:bCs/>
      <w:i/>
      <w:sz w:val="18"/>
      <w:szCs w:val="17"/>
      <w:lang w:eastAsia="en-US" w:bidi="en-US"/>
    </w:rPr>
  </w:style>
  <w:style w:type="table" w:customStyle="1" w:styleId="Normaltabel">
    <w:name w:val="Normal tabel"/>
    <w:basedOn w:val="Tabel-Normal"/>
    <w:uiPriority w:val="99"/>
    <w:rsid w:val="00B32A82"/>
    <w:pPr>
      <w:spacing w:after="0" w:line="240" w:lineRule="auto"/>
    </w:pPr>
    <w:rPr>
      <w:rFonts w:ascii="Verdana" w:eastAsiaTheme="minorHAnsi" w:hAnsi="Verdana"/>
      <w:sz w:val="18"/>
      <w:szCs w:val="17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18"/>
      </w:rPr>
      <w:tblPr/>
      <w:tcPr>
        <w:shd w:val="clear" w:color="auto" w:fill="8AD2F1" w:themeFill="background2"/>
      </w:tcPr>
    </w:tblStylePr>
    <w:tblStylePr w:type="lastRow">
      <w:rPr>
        <w:rFonts w:asciiTheme="minorHAnsi" w:hAnsiTheme="minorHAnsi"/>
        <w:b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Theme="majorHAnsi" w:hAnsiTheme="majorHAnsi"/>
        <w:b/>
        <w:sz w:val="18"/>
      </w:rPr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9F03E5"/>
    <w:rPr>
      <w:color w:val="0563C1" w:themeColor="hyperlink"/>
      <w:u w:val="single"/>
    </w:rPr>
  </w:style>
  <w:style w:type="table" w:styleId="Farvetgitter">
    <w:name w:val="Colorful Grid"/>
    <w:basedOn w:val="Tabel-Normal"/>
    <w:uiPriority w:val="99"/>
    <w:rsid w:val="00B41910"/>
    <w:pPr>
      <w:spacing w:after="0" w:line="240" w:lineRule="auto"/>
    </w:pPr>
    <w:rPr>
      <w:color w:val="000000" w:themeColor="text1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Kravbullet">
    <w:name w:val="Kravbullet"/>
    <w:basedOn w:val="Listeafsnit"/>
    <w:link w:val="KravbulletChar"/>
    <w:qFormat/>
    <w:rsid w:val="00B41910"/>
    <w:pPr>
      <w:numPr>
        <w:numId w:val="18"/>
      </w:numPr>
      <w:overflowPunct/>
      <w:autoSpaceDE/>
      <w:autoSpaceDN/>
      <w:adjustRightInd/>
      <w:spacing w:after="200" w:line="240" w:lineRule="auto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ListeafsnitTegn"/>
    <w:link w:val="Kravbullet"/>
    <w:rsid w:val="00B41910"/>
    <w:rPr>
      <w:rFonts w:ascii="Verdana" w:eastAsia="Times New Roman" w:hAnsi="Verdana" w:cs="Times New Roman"/>
      <w:bCs w:val="0"/>
      <w:sz w:val="18"/>
      <w:szCs w:val="18"/>
      <w:lang w:eastAsia="en-US"/>
    </w:rPr>
  </w:style>
  <w:style w:type="paragraph" w:customStyle="1" w:styleId="h3std">
    <w:name w:val="h3std"/>
    <w:basedOn w:val="Normal"/>
    <w:rsid w:val="006A7254"/>
    <w:pPr>
      <w:tabs>
        <w:tab w:val="left" w:pos="680"/>
      </w:tabs>
      <w:overflowPunct/>
      <w:autoSpaceDE/>
      <w:autoSpaceDN/>
      <w:adjustRightInd/>
      <w:spacing w:before="240" w:after="60" w:line="240" w:lineRule="auto"/>
      <w:ind w:left="680" w:hanging="680"/>
      <w:textAlignment w:val="auto"/>
      <w:outlineLvl w:val="2"/>
    </w:pPr>
    <w:rPr>
      <w:rFonts w:ascii="Arial" w:hAnsi="Arial" w:cs="Arial"/>
      <w:b/>
      <w:szCs w:val="24"/>
    </w:rPr>
  </w:style>
  <w:style w:type="paragraph" w:customStyle="1" w:styleId="Kravoverskrift">
    <w:name w:val="Kravoverskrift"/>
    <w:basedOn w:val="Normal"/>
    <w:next w:val="Kravindhold"/>
    <w:link w:val="Kravoverskrift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paragraph" w:customStyle="1" w:styleId="Kravindhold">
    <w:name w:val="Kravindhold"/>
    <w:basedOn w:val="Normal"/>
    <w:link w:val="KravindholdChar"/>
    <w:qFormat/>
    <w:rsid w:val="003854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385432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385432"/>
    <w:rPr>
      <w:rFonts w:ascii="Verdana" w:eastAsiaTheme="minorHAnsi" w:hAnsi="Verdana"/>
      <w:sz w:val="18"/>
      <w:szCs w:val="18"/>
      <w:lang w:eastAsia="en-US"/>
    </w:rPr>
  </w:style>
  <w:style w:type="paragraph" w:styleId="Korrektur">
    <w:name w:val="Revision"/>
    <w:hidden/>
    <w:uiPriority w:val="99"/>
    <w:semiHidden/>
    <w:rsid w:val="006F1082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78ECA65A3A4E9A9460CB0135371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671B7-9742-468E-A746-09488D2175DA}"/>
      </w:docPartPr>
      <w:docPartBody>
        <w:p w:rsidR="001D5198" w:rsidRDefault="001D5198">
          <w:pPr>
            <w:pStyle w:val="1F78ECA65A3A4E9A9460CB01353710CA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8B0DCAF5356746D7B4C96AA6F4D4EE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35D4D3-869B-4F77-A35D-67FB8E0039D3}"/>
      </w:docPartPr>
      <w:docPartBody>
        <w:p w:rsidR="001D5198" w:rsidRDefault="001D5198">
          <w:pPr>
            <w:pStyle w:val="8B0DCAF5356746D7B4C96AA6F4D4EE54"/>
          </w:pPr>
          <w:r w:rsidRPr="001919B5">
            <w:rPr>
              <w:rStyle w:val="Pladsholdertekst"/>
            </w:rPr>
            <w:t>Dato1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8"/>
    <w:rsid w:val="001B28B0"/>
    <w:rsid w:val="001D5198"/>
    <w:rsid w:val="00266788"/>
    <w:rsid w:val="00314CAE"/>
    <w:rsid w:val="004650EC"/>
    <w:rsid w:val="004B1E92"/>
    <w:rsid w:val="005A5006"/>
    <w:rsid w:val="00665A2C"/>
    <w:rsid w:val="007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F78ECA65A3A4E9A9460CB01353710CA">
    <w:name w:val="1F78ECA65A3A4E9A9460CB01353710CA"/>
  </w:style>
  <w:style w:type="paragraph" w:customStyle="1" w:styleId="8B0DCAF5356746D7B4C96AA6F4D4EE54">
    <w:name w:val="8B0DCAF5356746D7B4C96AA6F4D4EE54"/>
  </w:style>
  <w:style w:type="paragraph" w:customStyle="1" w:styleId="E6AA44561ECF46E3A4A4476C7BD8CD11">
    <w:name w:val="E6AA44561ECF46E3A4A4476C7BD8CD11"/>
  </w:style>
  <w:style w:type="paragraph" w:customStyle="1" w:styleId="4D5FFD2838344B03BFAAC3DF214A6C9A">
    <w:name w:val="4D5FFD2838344B03BFAAC3DF214A6C9A"/>
  </w:style>
  <w:style w:type="paragraph" w:customStyle="1" w:styleId="F15B98770BA245B88D0151084417D319">
    <w:name w:val="F15B98770BA245B88D0151084417D319"/>
  </w:style>
  <w:style w:type="paragraph" w:customStyle="1" w:styleId="D29EB5C2926449FEA8C20AADC05CBE07">
    <w:name w:val="D29EB5C2926449FEA8C20AADC05CB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9C2C-4AAA-4F52-AF1A-F6143E35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7</TotalTime>
  <Pages>9</Pages>
  <Words>1709</Words>
  <Characters>10824</Characters>
  <Application>Microsoft Office Word</Application>
  <DocSecurity>0</DocSecurity>
  <Lines>451</Lines>
  <Paragraphs>236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Adamopoulos</dc:creator>
  <cp:lastModifiedBy>Thor Boe Rasmussen</cp:lastModifiedBy>
  <cp:revision>3</cp:revision>
  <dcterms:created xsi:type="dcterms:W3CDTF">2018-06-21T08:08:00Z</dcterms:created>
  <dcterms:modified xsi:type="dcterms:W3CDTF">2020-06-26T11:08:00Z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