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d – Operationelle processer"/>
      </w:tblPr>
      <w:tblGrid>
        <w:gridCol w:w="8729"/>
      </w:tblGrid>
      <w:tr w:rsidR="00CE1B7D" w14:paraId="39D48F7B" w14:textId="77777777" w:rsidTr="00B13149">
        <w:trPr>
          <w:trHeight w:val="3227"/>
          <w:tblHeader/>
        </w:trPr>
        <w:tc>
          <w:tcPr>
            <w:tcW w:w="8729" w:type="dxa"/>
            <w:noWrap/>
            <w:vAlign w:val="bottom"/>
          </w:tcPr>
          <w:p w14:paraId="5B186B6F" w14:textId="44C73F6B" w:rsidR="00CE1B7D" w:rsidRDefault="00390981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A12ED8">
                  <w:t>4</w:t>
                </w:r>
                <w:r w:rsidR="00743C28">
                  <w:t>.</w:t>
                </w:r>
                <w:r w:rsidR="00127A03">
                  <w:t>d</w:t>
                </w:r>
                <w:r w:rsidR="00EF3B26">
                  <w:t xml:space="preserve"> </w:t>
                </w:r>
                <w:r w:rsidR="00743C28">
                  <w:t>–</w:t>
                </w:r>
                <w:r w:rsidR="00EF3B26">
                  <w:t xml:space="preserve"> </w:t>
                </w:r>
                <w:r w:rsidR="00A12ED8">
                  <w:t>O</w:t>
                </w:r>
                <w:r w:rsidR="00127A03">
                  <w:t>perationelle processer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  <w:bookmarkStart w:id="2" w:name="_GoBack"/>
      <w:bookmarkEnd w:id="2"/>
    </w:p>
    <w:p w14:paraId="13499E68" w14:textId="77777777" w:rsidR="00E42348" w:rsidRDefault="00E42348" w:rsidP="00E42348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74CE60A2" w14:textId="77777777" w:rsidR="00B71089" w:rsidRDefault="00B71089" w:rsidP="00B54CBD">
      <w:pPr>
        <w:rPr>
          <w:highlight w:val="yellow"/>
        </w:rPr>
      </w:pPr>
    </w:p>
    <w:p w14:paraId="6A6E4D84" w14:textId="4122A6A0" w:rsidR="00910FC3" w:rsidRDefault="00910FC3" w:rsidP="00894C10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41700A6A" w14:textId="77777777" w:rsidR="00B54CBD" w:rsidRPr="00B54CBD" w:rsidRDefault="00B54CBD" w:rsidP="00B54CBD">
      <w:pPr>
        <w:rPr>
          <w:highlight w:val="yellow"/>
        </w:rPr>
      </w:pPr>
    </w:p>
    <w:p w14:paraId="024C6039" w14:textId="51BA3A91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6C5B2B">
        <w:rPr>
          <w:highlight w:val="yellow"/>
        </w:rPr>
        <w:t>Leverandøren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skal afstemmes med udbuddets udbudsbetingelser, der beskriver udbudsprocessen og rammerne for konkurrencen.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336AA4E2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5BB8810C" w14:textId="47C80252" w:rsidR="001D5E33" w:rsidRP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er angivet med kursiv i skarpe parenteser som denne. Ud</w:t>
      </w:r>
      <w:r w:rsidR="00302310"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 w:rsidR="006C5B2B">
        <w:rPr>
          <w:i/>
        </w:rPr>
        <w:t>Leverandøren</w:t>
      </w:r>
      <w:r w:rsidRPr="001D5E33">
        <w:rPr>
          <w:i/>
        </w:rPr>
        <w:t>.</w:t>
      </w:r>
    </w:p>
    <w:p w14:paraId="503B8B11" w14:textId="77777777" w:rsidR="001D5E33" w:rsidRPr="001D5E33" w:rsidRDefault="001D5E33" w:rsidP="001D5E33">
      <w:pPr>
        <w:rPr>
          <w:i/>
        </w:rPr>
      </w:pPr>
    </w:p>
    <w:p w14:paraId="6159A56F" w14:textId="0FDC481C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</w:t>
      </w:r>
      <w:r w:rsidR="00666896">
        <w:rPr>
          <w:i/>
        </w:rPr>
        <w:t xml:space="preserve">besvare </w:t>
      </w:r>
      <w:r w:rsidR="00FA534A">
        <w:rPr>
          <w:i/>
        </w:rPr>
        <w:t>de i</w:t>
      </w:r>
      <w:r w:rsidR="001D5E33" w:rsidRPr="001D5E33">
        <w:rPr>
          <w:i/>
        </w:rPr>
        <w:t xml:space="preserve"> dette </w:t>
      </w:r>
      <w:r w:rsidR="008B69A2">
        <w:rPr>
          <w:i/>
        </w:rPr>
        <w:t>Bilag</w:t>
      </w:r>
      <w:r w:rsidR="001D5E33" w:rsidRPr="001D5E33">
        <w:rPr>
          <w:i/>
        </w:rPr>
        <w:t xml:space="preserve"> </w:t>
      </w:r>
      <w:r w:rsidR="00A12ED8">
        <w:rPr>
          <w:i/>
        </w:rPr>
        <w:t>4.</w:t>
      </w:r>
      <w:r w:rsidR="00127A03">
        <w:rPr>
          <w:i/>
        </w:rPr>
        <w:t>d</w:t>
      </w:r>
      <w:r w:rsidR="001D5E33" w:rsidRPr="001D5E33">
        <w:rPr>
          <w:i/>
        </w:rPr>
        <w:t xml:space="preserve"> </w:t>
      </w:r>
      <w:r w:rsidR="00FA534A">
        <w:rPr>
          <w:i/>
        </w:rPr>
        <w:t>angivne krav i bilag 4.d.</w:t>
      </w:r>
      <w:r w:rsidR="00477DA6">
        <w:rPr>
          <w:i/>
        </w:rPr>
        <w:t>i</w:t>
      </w:r>
      <w:r w:rsidR="00FA534A">
        <w:rPr>
          <w:i/>
        </w:rPr>
        <w:t xml:space="preserve"> ”Leverandørens løsningsbeskrivelse”</w:t>
      </w:r>
      <w:bookmarkStart w:id="3" w:name="_Hlk516599493"/>
      <w:r w:rsidR="008B0270">
        <w:rPr>
          <w:i/>
        </w:rPr>
        <w:t xml:space="preserve"> med Leverandørens</w:t>
      </w:r>
      <w:r w:rsidR="00780D79">
        <w:rPr>
          <w:i/>
        </w:rPr>
        <w:t xml:space="preserve"> egen løsning på kravene</w:t>
      </w:r>
      <w:bookmarkEnd w:id="3"/>
      <w:r w:rsidR="00B13149">
        <w:rPr>
          <w:i/>
        </w:rPr>
        <w:t>.</w:t>
      </w:r>
    </w:p>
    <w:p w14:paraId="10C713CC" w14:textId="77777777" w:rsidR="00B13149" w:rsidRPr="001D5E33" w:rsidRDefault="00B13149" w:rsidP="001D5E33">
      <w:pPr>
        <w:rPr>
          <w:i/>
        </w:rPr>
      </w:pPr>
    </w:p>
    <w:p w14:paraId="472C88E3" w14:textId="22D50A85" w:rsidR="001D5E33" w:rsidRP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>skal desuden udfylde kravmatricen sidst i bilaget.</w:t>
      </w:r>
    </w:p>
    <w:p w14:paraId="128C4615" w14:textId="77777777" w:rsidR="001D5E33" w:rsidRPr="001D5E33" w:rsidRDefault="001D5E33" w:rsidP="001D5E33">
      <w:pPr>
        <w:rPr>
          <w:i/>
        </w:rPr>
      </w:pPr>
    </w:p>
    <w:p w14:paraId="2A695066" w14:textId="56891118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ikke ændre i bilaget, medmindre dette specifikt er angivet i vejledning til </w:t>
      </w:r>
      <w:r w:rsidR="006C5B2B">
        <w:rPr>
          <w:i/>
        </w:rPr>
        <w:t>Leverandøren</w:t>
      </w:r>
      <w:r w:rsidR="001D5E33" w:rsidRPr="001D5E33">
        <w:rPr>
          <w:i/>
        </w:rPr>
        <w:t>, eller hvor det er markeret på anden vis.</w:t>
      </w:r>
    </w:p>
    <w:p w14:paraId="6361AD0B" w14:textId="35386B58" w:rsidR="00CC6BDA" w:rsidRDefault="00CC6BDA" w:rsidP="001D5E33">
      <w:pPr>
        <w:rPr>
          <w:i/>
        </w:rPr>
      </w:pPr>
    </w:p>
    <w:p w14:paraId="144275E5" w14:textId="0333ABB1" w:rsidR="00CC6BDA" w:rsidRPr="00012A90" w:rsidRDefault="00CC6BDA" w:rsidP="00CC6BDA">
      <w:pPr>
        <w:rPr>
          <w:i/>
        </w:rPr>
      </w:pPr>
      <w:bookmarkStart w:id="4" w:name="_Hlk512236782"/>
      <w:r w:rsidRPr="00012A90">
        <w:rPr>
          <w:i/>
        </w:rPr>
        <w:t xml:space="preserve">I Kontrakten er der henvist til Bilag </w:t>
      </w:r>
      <w:r>
        <w:rPr>
          <w:i/>
        </w:rPr>
        <w:t>4.d</w:t>
      </w:r>
      <w:r w:rsidRPr="00012A90">
        <w:rPr>
          <w:i/>
        </w:rPr>
        <w:t xml:space="preserve">, </w:t>
      </w:r>
      <w:r>
        <w:rPr>
          <w:i/>
        </w:rPr>
        <w:t>Operationelle Processer</w:t>
      </w:r>
      <w:r w:rsidRPr="00012A90">
        <w:rPr>
          <w:i/>
        </w:rPr>
        <w:t xml:space="preserve"> i følgende punkter: </w:t>
      </w:r>
    </w:p>
    <w:p w14:paraId="54B189DD" w14:textId="77777777" w:rsidR="00CC6BDA" w:rsidRPr="00012A90" w:rsidRDefault="00CC6BDA" w:rsidP="00CC6BDA">
      <w:pPr>
        <w:rPr>
          <w:i/>
        </w:rPr>
      </w:pPr>
    </w:p>
    <w:p w14:paraId="3A02BB8D" w14:textId="0A070944" w:rsidR="00CC6BDA" w:rsidRDefault="00CC6BDA" w:rsidP="00CC6BDA">
      <w:pPr>
        <w:pStyle w:val="Listeafsnit"/>
        <w:numPr>
          <w:ilvl w:val="0"/>
          <w:numId w:val="20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7</w:t>
      </w:r>
      <w:r w:rsidRPr="00012A90">
        <w:rPr>
          <w:i/>
        </w:rPr>
        <w:t xml:space="preserve"> (</w:t>
      </w:r>
      <w:r>
        <w:rPr>
          <w:i/>
        </w:rPr>
        <w:t>Operationelle Processer</w:t>
      </w:r>
      <w:r w:rsidRPr="00012A90">
        <w:rPr>
          <w:i/>
        </w:rPr>
        <w:t>)</w:t>
      </w:r>
    </w:p>
    <w:p w14:paraId="4AFB1C11" w14:textId="2C36AA11" w:rsidR="00CC6BDA" w:rsidRDefault="00CC6BDA" w:rsidP="00CC6BDA">
      <w:pPr>
        <w:pStyle w:val="Listeafsnit"/>
        <w:numPr>
          <w:ilvl w:val="0"/>
          <w:numId w:val="20"/>
        </w:numPr>
        <w:ind w:left="851" w:hanging="284"/>
        <w:rPr>
          <w:i/>
        </w:rPr>
      </w:pPr>
      <w:r>
        <w:rPr>
          <w:i/>
        </w:rPr>
        <w:t>Punkt 15 (Revision og Kontrol)</w:t>
      </w:r>
    </w:p>
    <w:bookmarkEnd w:id="4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3AD33698" w14:textId="77777777" w:rsidR="00F27AA0" w:rsidRDefault="00F27AA0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  <w:sz w:val="30"/>
          <w:szCs w:val="28"/>
        </w:rPr>
      </w:pPr>
      <w:r>
        <w:br w:type="page"/>
      </w:r>
    </w:p>
    <w:p w14:paraId="31ED0567" w14:textId="13C9ABDF" w:rsidR="001D5E33" w:rsidRDefault="001D5E33" w:rsidP="001D5E33">
      <w:pPr>
        <w:pStyle w:val="Overskrift9"/>
      </w:pPr>
      <w:r>
        <w:lastRenderedPageBreak/>
        <w:t>Indholdsfortegnelse</w:t>
      </w:r>
    </w:p>
    <w:p w14:paraId="4DFA4146" w14:textId="341223FA" w:rsidR="00DE2AC3" w:rsidRDefault="00DE2AC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5611" w:history="1">
        <w:r w:rsidRPr="00BA1F5D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BA1F5D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2CF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A6F7F1" w14:textId="53EF37C5" w:rsidR="00DE2AC3" w:rsidRDefault="0039098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612" w:history="1">
        <w:r w:rsidR="00DE2AC3" w:rsidRPr="00BA1F5D">
          <w:rPr>
            <w:rStyle w:val="Hyperlink"/>
            <w:noProof/>
          </w:rPr>
          <w:t>2.</w:t>
        </w:r>
        <w:r w:rsidR="00DE2AC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AC3" w:rsidRPr="00BA1F5D">
          <w:rPr>
            <w:rStyle w:val="Hyperlink"/>
            <w:noProof/>
          </w:rPr>
          <w:t>Generelle krav</w:t>
        </w:r>
        <w:r w:rsidR="00DE2AC3">
          <w:rPr>
            <w:noProof/>
            <w:webHidden/>
          </w:rPr>
          <w:tab/>
        </w:r>
        <w:r w:rsidR="00DE2AC3">
          <w:rPr>
            <w:noProof/>
            <w:webHidden/>
          </w:rPr>
          <w:fldChar w:fldCharType="begin"/>
        </w:r>
        <w:r w:rsidR="00DE2AC3">
          <w:rPr>
            <w:noProof/>
            <w:webHidden/>
          </w:rPr>
          <w:instrText xml:space="preserve"> PAGEREF _Toc517165612 \h </w:instrText>
        </w:r>
        <w:r w:rsidR="00DE2AC3">
          <w:rPr>
            <w:noProof/>
            <w:webHidden/>
          </w:rPr>
        </w:r>
        <w:r w:rsidR="00DE2AC3">
          <w:rPr>
            <w:noProof/>
            <w:webHidden/>
          </w:rPr>
          <w:fldChar w:fldCharType="separate"/>
        </w:r>
        <w:r w:rsidR="008C2CF2">
          <w:rPr>
            <w:noProof/>
            <w:webHidden/>
          </w:rPr>
          <w:t>4</w:t>
        </w:r>
        <w:r w:rsidR="00DE2AC3">
          <w:rPr>
            <w:noProof/>
            <w:webHidden/>
          </w:rPr>
          <w:fldChar w:fldCharType="end"/>
        </w:r>
      </w:hyperlink>
    </w:p>
    <w:p w14:paraId="6482A666" w14:textId="4ED73BA7" w:rsidR="00DE2AC3" w:rsidRDefault="0039098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613" w:history="1">
        <w:r w:rsidR="00DE2AC3" w:rsidRPr="00BA1F5D">
          <w:rPr>
            <w:rStyle w:val="Hyperlink"/>
            <w:noProof/>
          </w:rPr>
          <w:t>3.</w:t>
        </w:r>
        <w:r w:rsidR="00DE2AC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AC3" w:rsidRPr="00BA1F5D">
          <w:rPr>
            <w:rStyle w:val="Hyperlink"/>
            <w:noProof/>
          </w:rPr>
          <w:t>KRAVMATRICE</w:t>
        </w:r>
        <w:r w:rsidR="00DE2AC3">
          <w:rPr>
            <w:noProof/>
            <w:webHidden/>
          </w:rPr>
          <w:tab/>
        </w:r>
        <w:r w:rsidR="00DE2AC3">
          <w:rPr>
            <w:noProof/>
            <w:webHidden/>
          </w:rPr>
          <w:fldChar w:fldCharType="begin"/>
        </w:r>
        <w:r w:rsidR="00DE2AC3">
          <w:rPr>
            <w:noProof/>
            <w:webHidden/>
          </w:rPr>
          <w:instrText xml:space="preserve"> PAGEREF _Toc517165613 \h </w:instrText>
        </w:r>
        <w:r w:rsidR="00DE2AC3">
          <w:rPr>
            <w:noProof/>
            <w:webHidden/>
          </w:rPr>
        </w:r>
        <w:r w:rsidR="00DE2AC3">
          <w:rPr>
            <w:noProof/>
            <w:webHidden/>
          </w:rPr>
          <w:fldChar w:fldCharType="separate"/>
        </w:r>
        <w:r w:rsidR="008C2CF2">
          <w:rPr>
            <w:noProof/>
            <w:webHidden/>
          </w:rPr>
          <w:t>5</w:t>
        </w:r>
        <w:r w:rsidR="00DE2AC3">
          <w:rPr>
            <w:noProof/>
            <w:webHidden/>
          </w:rPr>
          <w:fldChar w:fldCharType="end"/>
        </w:r>
      </w:hyperlink>
    </w:p>
    <w:p w14:paraId="43C3E2C7" w14:textId="5BB6031E" w:rsidR="001D5E33" w:rsidRDefault="00DE2AC3" w:rsidP="00274CBD">
      <w:pPr>
        <w:ind w:right="-1"/>
      </w:pPr>
      <w:r>
        <w:rPr>
          <w:caps/>
          <w:sz w:val="19"/>
        </w:rPr>
        <w:fldChar w:fldCharType="end"/>
      </w:r>
    </w:p>
    <w:p w14:paraId="4CDFD57E" w14:textId="77777777" w:rsidR="001D5E33" w:rsidRDefault="001D5E33" w:rsidP="001D5E33"/>
    <w:p w14:paraId="6B11B848" w14:textId="77777777" w:rsidR="00FA534A" w:rsidRDefault="00FA534A" w:rsidP="00FA534A">
      <w:pPr>
        <w:pStyle w:val="Overskrift9"/>
      </w:pPr>
      <w:r>
        <w:t>Underbilag</w:t>
      </w:r>
    </w:p>
    <w:p w14:paraId="420E1D83" w14:textId="7636245B" w:rsidR="00743C28" w:rsidRDefault="00FA534A" w:rsidP="00FA534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t>4.d.</w:t>
      </w:r>
      <w:r w:rsidR="00477DA6">
        <w:t>i</w:t>
      </w:r>
      <w:r>
        <w:t xml:space="preserve"> Leverandørens løsningsbeskrivelse </w:t>
      </w:r>
      <w:r w:rsidR="00743C28">
        <w:br w:type="page"/>
      </w:r>
    </w:p>
    <w:p w14:paraId="15F0E13C" w14:textId="048D9C5B" w:rsidR="001D5E33" w:rsidRDefault="0074204C" w:rsidP="0074204C">
      <w:pPr>
        <w:pStyle w:val="Overskrift1"/>
      </w:pPr>
      <w:bookmarkStart w:id="5" w:name="_Toc517165611"/>
      <w:r>
        <w:lastRenderedPageBreak/>
        <w:t>Indledning</w:t>
      </w:r>
      <w:bookmarkEnd w:id="5"/>
    </w:p>
    <w:p w14:paraId="3CB5F52D" w14:textId="74A82E4A" w:rsidR="00B86F50" w:rsidRDefault="00376711" w:rsidP="00B86F50">
      <w:r>
        <w:t xml:space="preserve">Dette bilag indeholder Kundens krav til Leverandørens </w:t>
      </w:r>
      <w:r w:rsidR="000A5EFC">
        <w:t>O</w:t>
      </w:r>
      <w:r w:rsidR="00147304">
        <w:t xml:space="preserve">perationelle </w:t>
      </w:r>
      <w:r w:rsidR="000A5EFC">
        <w:t>P</w:t>
      </w:r>
      <w:r w:rsidR="00147304">
        <w:t>rocesser</w:t>
      </w:r>
      <w:r w:rsidR="008B723B">
        <w:t>, som Leverandøren skal anvende, når Leverandøren</w:t>
      </w:r>
      <w:r w:rsidR="00E65371" w:rsidRPr="00E65371">
        <w:rPr>
          <w:szCs w:val="23"/>
        </w:rPr>
        <w:t xml:space="preserve"> </w:t>
      </w:r>
      <w:r w:rsidR="00E65371">
        <w:rPr>
          <w:szCs w:val="23"/>
        </w:rPr>
        <w:t>levere</w:t>
      </w:r>
      <w:r w:rsidR="003A5562">
        <w:rPr>
          <w:szCs w:val="23"/>
        </w:rPr>
        <w:t>r</w:t>
      </w:r>
      <w:r w:rsidR="00E65371">
        <w:rPr>
          <w:szCs w:val="23"/>
        </w:rPr>
        <w:t xml:space="preserve"> Løbende Ydelser</w:t>
      </w:r>
      <w:r w:rsidR="000A5EFC">
        <w:t>.</w:t>
      </w:r>
      <w:r w:rsidR="006469CE">
        <w:t xml:space="preserve"> </w:t>
      </w:r>
    </w:p>
    <w:p w14:paraId="3A821624" w14:textId="77777777" w:rsidR="00B86F50" w:rsidRPr="00B86F50" w:rsidRDefault="00B86F50" w:rsidP="00B86F50"/>
    <w:p w14:paraId="7C6A4E8A" w14:textId="649E6092" w:rsidR="00376711" w:rsidRDefault="00376711" w:rsidP="008B69A2">
      <w:pPr>
        <w:pStyle w:val="Overskrift1"/>
      </w:pPr>
      <w:bookmarkStart w:id="6" w:name="_Toc517165612"/>
      <w:r>
        <w:t>Generelle krav</w:t>
      </w:r>
      <w:bookmarkEnd w:id="6"/>
      <w:r>
        <w:t xml:space="preserve"> </w:t>
      </w:r>
    </w:p>
    <w:p w14:paraId="2AEB9FD3" w14:textId="5575D04E" w:rsidR="00DC319B" w:rsidRDefault="00DC319B" w:rsidP="00DC319B">
      <w:r>
        <w:t xml:space="preserve">I </w:t>
      </w:r>
      <w:r w:rsidR="007268B9">
        <w:rPr>
          <w:szCs w:val="23"/>
        </w:rPr>
        <w:fldChar w:fldCharType="begin"/>
      </w:r>
      <w:r w:rsidR="007268B9">
        <w:rPr>
          <w:szCs w:val="23"/>
        </w:rPr>
        <w:instrText xml:space="preserve"> REF _Ref508207886 \r \h </w:instrText>
      </w:r>
      <w:r w:rsidR="007268B9">
        <w:rPr>
          <w:szCs w:val="23"/>
        </w:rPr>
      </w:r>
      <w:r w:rsidR="007268B9">
        <w:rPr>
          <w:szCs w:val="23"/>
        </w:rPr>
        <w:fldChar w:fldCharType="separate"/>
      </w:r>
      <w:r w:rsidR="00274CBD">
        <w:rPr>
          <w:szCs w:val="23"/>
        </w:rPr>
        <w:t>K-1</w:t>
      </w:r>
      <w:r w:rsidR="007268B9">
        <w:rPr>
          <w:szCs w:val="23"/>
        </w:rPr>
        <w:fldChar w:fldCharType="end"/>
      </w:r>
      <w:r>
        <w:t xml:space="preserve"> til </w:t>
      </w:r>
      <w:r w:rsidR="000054DD">
        <w:fldChar w:fldCharType="begin"/>
      </w:r>
      <w:r w:rsidR="000054DD">
        <w:instrText xml:space="preserve"> REF _Ref512426831 \r \h </w:instrText>
      </w:r>
      <w:r w:rsidR="000054DD">
        <w:fldChar w:fldCharType="separate"/>
      </w:r>
      <w:r w:rsidR="00274CBD">
        <w:t>K-4</w:t>
      </w:r>
      <w:r w:rsidR="000054DD">
        <w:fldChar w:fldCharType="end"/>
      </w:r>
      <w:r>
        <w:t xml:space="preserve"> følger Kundens generelle krav til Leverandørens Operationelle Processer. </w:t>
      </w:r>
    </w:p>
    <w:p w14:paraId="3AFAAB7F" w14:textId="77777777" w:rsidR="00DC319B" w:rsidRPr="00DC319B" w:rsidRDefault="00DC319B" w:rsidP="00DC319B"/>
    <w:p w14:paraId="097619CF" w14:textId="45E0FED3" w:rsidR="00376711" w:rsidRPr="008B3CAF" w:rsidRDefault="00C37DCD" w:rsidP="00376711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7" w:name="_Ref508207886"/>
      <w:r>
        <w:t>Operationelle</w:t>
      </w:r>
      <w:r w:rsidR="000A5EFC">
        <w:t xml:space="preserve"> Processer</w:t>
      </w:r>
      <w:bookmarkEnd w:id="7"/>
      <w:r w:rsidR="000A5EFC">
        <w:t xml:space="preserve"> </w:t>
      </w:r>
    </w:p>
    <w:p w14:paraId="041BF9C3" w14:textId="48A285DA" w:rsidR="00C37DCD" w:rsidRDefault="008B3CAF" w:rsidP="008B3CAF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Leverandøren skal anvende dokumenter</w:t>
      </w:r>
      <w:r w:rsidR="00C37DCD">
        <w:rPr>
          <w:i w:val="0"/>
        </w:rPr>
        <w:t>ede Operationelle P</w:t>
      </w:r>
      <w:r>
        <w:rPr>
          <w:i w:val="0"/>
        </w:rPr>
        <w:t>roces</w:t>
      </w:r>
      <w:r w:rsidR="00C37DCD">
        <w:rPr>
          <w:i w:val="0"/>
        </w:rPr>
        <w:t>ser</w:t>
      </w:r>
      <w:r w:rsidR="00E65371">
        <w:rPr>
          <w:i w:val="0"/>
        </w:rPr>
        <w:t>, når Leverandøren leverer Løbende Ydelser</w:t>
      </w:r>
      <w:r w:rsidR="00C37DCD">
        <w:rPr>
          <w:i w:val="0"/>
        </w:rPr>
        <w:t>.</w:t>
      </w:r>
    </w:p>
    <w:p w14:paraId="532451FF" w14:textId="77777777" w:rsidR="001E6F44" w:rsidRDefault="001E6F44" w:rsidP="001E6F44">
      <w:pPr>
        <w:rPr>
          <w:bCs w:val="0"/>
        </w:rPr>
      </w:pPr>
    </w:p>
    <w:p w14:paraId="336A875E" w14:textId="70581E50" w:rsidR="001E6F44" w:rsidRPr="0093071D" w:rsidRDefault="001E6F44" w:rsidP="001E6F44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r>
        <w:t>Dokumenterede</w:t>
      </w:r>
      <w:r w:rsidRPr="0093071D">
        <w:t xml:space="preserve"> </w:t>
      </w:r>
      <w:r>
        <w:t>Operationelle Processer</w:t>
      </w:r>
    </w:p>
    <w:p w14:paraId="18D7F1ED" w14:textId="2FD303C1" w:rsidR="001E6F44" w:rsidRPr="0093071D" w:rsidRDefault="001E6F44" w:rsidP="001E6F44">
      <w:pPr>
        <w:rPr>
          <w:bCs w:val="0"/>
        </w:rPr>
      </w:pPr>
      <w:r>
        <w:rPr>
          <w:bCs w:val="0"/>
        </w:rPr>
        <w:t>Leverandøren har i Bilag 4.d.</w:t>
      </w:r>
      <w:r w:rsidR="00477DA6">
        <w:rPr>
          <w:bCs w:val="0"/>
        </w:rPr>
        <w:t>i</w:t>
      </w:r>
      <w:r>
        <w:rPr>
          <w:bCs w:val="0"/>
        </w:rPr>
        <w:t xml:space="preserve"> (Leverandørens løsningsbeskrivelse) beskrevet sine Operationelle Processer. </w:t>
      </w:r>
    </w:p>
    <w:p w14:paraId="57CEAF91" w14:textId="77777777" w:rsidR="003A5562" w:rsidRDefault="003A5562" w:rsidP="008B3CAF">
      <w:pPr>
        <w:pStyle w:val="Punktafsnita"/>
        <w:numPr>
          <w:ilvl w:val="0"/>
          <w:numId w:val="0"/>
        </w:numPr>
        <w:rPr>
          <w:i w:val="0"/>
        </w:rPr>
      </w:pPr>
    </w:p>
    <w:p w14:paraId="282F80E6" w14:textId="65331B79" w:rsidR="00A2243E" w:rsidRPr="00A2243E" w:rsidRDefault="00A2243E" w:rsidP="00A2243E">
      <w:pPr>
        <w:pStyle w:val="Punktafsnita"/>
        <w:numPr>
          <w:ilvl w:val="0"/>
          <w:numId w:val="0"/>
        </w:numPr>
      </w:pPr>
      <w:r w:rsidRPr="00A2243E">
        <w:t>[Leverandøren skal i Bilag 4.d.</w:t>
      </w:r>
      <w:r w:rsidR="00477DA6">
        <w:t>i</w:t>
      </w:r>
      <w:r w:rsidRPr="00A2243E">
        <w:t xml:space="preserve">”Leverandørens løsningsbeskrivelse” beskrive Leverandørens </w:t>
      </w:r>
      <w:r>
        <w:t>O</w:t>
      </w:r>
      <w:r w:rsidRPr="00A2243E">
        <w:t xml:space="preserve">perationelle </w:t>
      </w:r>
      <w:r>
        <w:t>P</w:t>
      </w:r>
      <w:r w:rsidRPr="00A2243E">
        <w:t>rocesser.]</w:t>
      </w:r>
    </w:p>
    <w:p w14:paraId="7B49CE47" w14:textId="77777777" w:rsidR="00EA1AAF" w:rsidRPr="00376711" w:rsidRDefault="00EA1AAF" w:rsidP="008B3CAF">
      <w:pPr>
        <w:pStyle w:val="Punktafsnita"/>
        <w:numPr>
          <w:ilvl w:val="0"/>
          <w:numId w:val="0"/>
        </w:numPr>
        <w:rPr>
          <w:i w:val="0"/>
        </w:rPr>
      </w:pPr>
    </w:p>
    <w:p w14:paraId="3B663F93" w14:textId="1694D46C" w:rsidR="00895DAD" w:rsidRPr="000A5EFC" w:rsidRDefault="003A5562" w:rsidP="00895DAD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>
        <w:t>Kundens samtykke</w:t>
      </w:r>
    </w:p>
    <w:p w14:paraId="278289DD" w14:textId="30C8956B" w:rsidR="00A2243E" w:rsidRDefault="00895DAD" w:rsidP="00A2243E">
      <w:pPr>
        <w:rPr>
          <w:szCs w:val="23"/>
        </w:rPr>
      </w:pPr>
      <w:r>
        <w:rPr>
          <w:szCs w:val="23"/>
        </w:rPr>
        <w:t>Leverandørens Operationelle Processer</w:t>
      </w:r>
      <w:r w:rsidR="003A5562">
        <w:rPr>
          <w:szCs w:val="23"/>
        </w:rPr>
        <w:t xml:space="preserve">, jf. </w:t>
      </w:r>
      <w:r w:rsidR="003A5562">
        <w:rPr>
          <w:szCs w:val="23"/>
        </w:rPr>
        <w:fldChar w:fldCharType="begin"/>
      </w:r>
      <w:r w:rsidR="003A5562">
        <w:rPr>
          <w:szCs w:val="23"/>
        </w:rPr>
        <w:instrText xml:space="preserve"> REF _Ref508207886 \r \h </w:instrText>
      </w:r>
      <w:r w:rsidR="003A5562">
        <w:rPr>
          <w:szCs w:val="23"/>
        </w:rPr>
      </w:r>
      <w:r w:rsidR="003A5562">
        <w:rPr>
          <w:szCs w:val="23"/>
        </w:rPr>
        <w:fldChar w:fldCharType="separate"/>
      </w:r>
      <w:r w:rsidR="00274CBD">
        <w:rPr>
          <w:szCs w:val="23"/>
        </w:rPr>
        <w:t>K-1</w:t>
      </w:r>
      <w:r w:rsidR="003A5562">
        <w:rPr>
          <w:szCs w:val="23"/>
        </w:rPr>
        <w:fldChar w:fldCharType="end"/>
      </w:r>
      <w:r w:rsidR="003A5562">
        <w:rPr>
          <w:szCs w:val="23"/>
        </w:rPr>
        <w:t>,</w:t>
      </w:r>
      <w:r>
        <w:rPr>
          <w:szCs w:val="23"/>
        </w:rPr>
        <w:t xml:space="preserve"> </w:t>
      </w:r>
      <w:r w:rsidR="00B36D2C">
        <w:rPr>
          <w:szCs w:val="23"/>
        </w:rPr>
        <w:t xml:space="preserve">skal </w:t>
      </w:r>
      <w:r w:rsidR="00E65371">
        <w:rPr>
          <w:szCs w:val="23"/>
        </w:rPr>
        <w:t>afspejle, at Kunden</w:t>
      </w:r>
      <w:r w:rsidR="00B36D2C">
        <w:rPr>
          <w:szCs w:val="23"/>
        </w:rPr>
        <w:t xml:space="preserve">s samtykke sikres, såfremt Leverandørens opfyldelse af Kontrakten, herunder af Servicemålene, forudsætter, at der gennemføres </w:t>
      </w:r>
      <w:r w:rsidR="00E65371">
        <w:rPr>
          <w:szCs w:val="23"/>
        </w:rPr>
        <w:t xml:space="preserve">Operationelle Tilpasninger, </w:t>
      </w:r>
      <w:r w:rsidR="00B36D2C">
        <w:rPr>
          <w:szCs w:val="23"/>
        </w:rPr>
        <w:t>som Kunden i henhold til Kontrakten skal godkende, herunder Operationelle Tilpasninger, der</w:t>
      </w:r>
      <w:r w:rsidR="00E65371">
        <w:rPr>
          <w:szCs w:val="23"/>
        </w:rPr>
        <w:t xml:space="preserve"> indebærer</w:t>
      </w:r>
      <w:r w:rsidR="00B36D2C">
        <w:rPr>
          <w:szCs w:val="23"/>
        </w:rPr>
        <w:t xml:space="preserve"> en</w:t>
      </w:r>
      <w:r w:rsidR="00E65371">
        <w:rPr>
          <w:szCs w:val="23"/>
        </w:rPr>
        <w:t xml:space="preserve"> skalering af vederlaget.</w:t>
      </w:r>
    </w:p>
    <w:p w14:paraId="1642DAEB" w14:textId="77777777" w:rsidR="00DC319B" w:rsidRPr="00A2243E" w:rsidRDefault="00DC319B" w:rsidP="00A2243E"/>
    <w:p w14:paraId="1F578D5F" w14:textId="3BFDE754" w:rsidR="00DC319B" w:rsidRDefault="00DC319B" w:rsidP="00DC319B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bookmarkStart w:id="8" w:name="_Ref512426831"/>
      <w:r>
        <w:t>[</w:t>
      </w:r>
      <w:r w:rsidRPr="00DC319B">
        <w:rPr>
          <w:highlight w:val="yellow"/>
        </w:rPr>
        <w:t>…</w:t>
      </w:r>
      <w:r>
        <w:t>]</w:t>
      </w:r>
      <w:bookmarkEnd w:id="8"/>
    </w:p>
    <w:p w14:paraId="16A067DF" w14:textId="77777777" w:rsidR="00DC319B" w:rsidRPr="000A5EFC" w:rsidRDefault="00DC319B" w:rsidP="00DC319B">
      <w:pPr>
        <w:pStyle w:val="Punktafsnita"/>
        <w:numPr>
          <w:ilvl w:val="0"/>
          <w:numId w:val="0"/>
        </w:numPr>
        <w:ind w:left="709"/>
      </w:pPr>
    </w:p>
    <w:p w14:paraId="13E50145" w14:textId="63A3FE23" w:rsidR="00DC319B" w:rsidRPr="00DC319B" w:rsidRDefault="00DC319B" w:rsidP="00DC319B">
      <w:pPr>
        <w:rPr>
          <w:szCs w:val="23"/>
        </w:rPr>
      </w:pPr>
      <w:r>
        <w:rPr>
          <w:szCs w:val="23"/>
        </w:rPr>
        <w:t>[</w:t>
      </w:r>
      <w:r w:rsidRPr="00DC319B">
        <w:rPr>
          <w:szCs w:val="23"/>
          <w:highlight w:val="yellow"/>
        </w:rPr>
        <w:t>…</w:t>
      </w:r>
      <w:r>
        <w:rPr>
          <w:szCs w:val="23"/>
        </w:rPr>
        <w:t>]</w:t>
      </w:r>
    </w:p>
    <w:p w14:paraId="631A573E" w14:textId="77777777" w:rsidR="00EA1AAF" w:rsidRPr="005638EF" w:rsidRDefault="00EA1AAF" w:rsidP="00A2243E">
      <w:pPr>
        <w:pStyle w:val="Punktafsnita"/>
        <w:numPr>
          <w:ilvl w:val="0"/>
          <w:numId w:val="0"/>
        </w:numPr>
        <w:ind w:left="709"/>
        <w:rPr>
          <w:i w:val="0"/>
        </w:rPr>
      </w:pPr>
    </w:p>
    <w:p w14:paraId="1F0F444B" w14:textId="77777777" w:rsidR="003A5562" w:rsidRDefault="003A55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4DDD5D2C" w14:textId="5A558D01" w:rsidR="008B69A2" w:rsidRDefault="008B69A2" w:rsidP="008B69A2">
      <w:pPr>
        <w:pStyle w:val="Overskrift1"/>
      </w:pPr>
      <w:bookmarkStart w:id="9" w:name="_Toc517165613"/>
      <w:r>
        <w:lastRenderedPageBreak/>
        <w:t>KRAVMATRICE</w:t>
      </w:r>
      <w:bookmarkEnd w:id="9"/>
    </w:p>
    <w:p w14:paraId="404C51D4" w14:textId="1D187EA7" w:rsidR="008B69A2" w:rsidRDefault="008B69A2" w:rsidP="008B69A2">
      <w:r w:rsidRPr="008B69A2">
        <w:rPr>
          <w:highlight w:val="yellow"/>
        </w:rPr>
        <w:t>[Kravmatricen skal færdiggøres konkret. Såfremt Kontrakten er omfattet af udbudsreglerne</w:t>
      </w:r>
      <w:r w:rsidR="006C5B2B"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 w:rsidR="006C5B2B"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4AEBFA9F" w14:textId="77777777" w:rsidR="008B69A2" w:rsidRDefault="008B69A2" w:rsidP="008B69A2"/>
    <w:p w14:paraId="59FA7FF9" w14:textId="4FBF7E32" w:rsidR="008B69A2" w:rsidRPr="008B69A2" w:rsidRDefault="008B69A2" w:rsidP="008B69A2">
      <w:pPr>
        <w:rPr>
          <w:b/>
          <w:i/>
        </w:rPr>
      </w:pPr>
      <w:r w:rsidRPr="008B69A2">
        <w:rPr>
          <w:b/>
          <w:i/>
        </w:rPr>
        <w:t xml:space="preserve">[Vejledning til </w:t>
      </w:r>
      <w:r w:rsidR="006C5B2B"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A0C67F8" w14:textId="54B13100" w:rsidR="008B69A2" w:rsidRDefault="003F3757" w:rsidP="008B69A2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</w:t>
      </w:r>
      <w:r w:rsidR="008B69A2" w:rsidRPr="008B69A2">
        <w:rPr>
          <w:i/>
        </w:rPr>
        <w:t>skal udfylde kravmatricen med angivelse af graden, hvormed kravene i dette bilag er opfyldt.]</w:t>
      </w:r>
    </w:p>
    <w:p w14:paraId="48FD803E" w14:textId="77777777" w:rsidR="008B69A2" w:rsidRDefault="008B69A2" w:rsidP="008B69A2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i denne tabel udfylde kravmatricen med angivelsen af graden, hvormed kravene i dette bilag er opfyldt. "/>
      </w:tblPr>
      <w:tblGrid>
        <w:gridCol w:w="988"/>
        <w:gridCol w:w="1701"/>
        <w:gridCol w:w="1984"/>
        <w:gridCol w:w="3821"/>
      </w:tblGrid>
      <w:tr w:rsidR="00A42502" w:rsidRPr="00A42502" w14:paraId="2D574FEB" w14:textId="77777777" w:rsidTr="006C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D9AC6" w14:textId="77777777" w:rsidR="008B69A2" w:rsidRPr="00A42502" w:rsidRDefault="008B69A2" w:rsidP="006C5B2B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0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30976603" w14:textId="77777777" w:rsidR="008B69A2" w:rsidRPr="00A42502" w:rsidRDefault="008B69A2" w:rsidP="006C5B2B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3B3150E4" w14:textId="68E30360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6DF8FF76" w14:textId="68057B0D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046D3A65" w14:textId="354E8142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6D65F726" w14:textId="77777777" w:rsidR="008B69A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7BC7716D" w14:textId="77777777" w:rsidR="008B69A2" w:rsidRPr="00A42502" w:rsidRDefault="008B69A2" w:rsidP="006C5B2B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A42502" w14:paraId="7A1DF3BC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A1C4D0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1E081C42" w14:textId="77777777" w:rsidR="00A42502" w:rsidRPr="00A42502" w:rsidRDefault="00A42502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830C866" w14:textId="77777777" w:rsidR="00A42502" w:rsidRPr="00A42502" w:rsidRDefault="00A42502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84C247" w14:textId="77777777" w:rsidR="00A42502" w:rsidRPr="00A42502" w:rsidRDefault="00A42502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42502" w14:paraId="30E43741" w14:textId="77777777" w:rsidTr="00A42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1C5A3F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CBF12E7" w14:textId="77777777" w:rsidR="00A42502" w:rsidRPr="00A42502" w:rsidRDefault="00A42502" w:rsidP="008B69A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94516F7" w14:textId="77777777" w:rsidR="00A42502" w:rsidRPr="00A42502" w:rsidRDefault="00A42502" w:rsidP="008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8EBC8C" w14:textId="77777777" w:rsidR="00A42502" w:rsidRPr="00A42502" w:rsidRDefault="00A42502" w:rsidP="008B69A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10FC3" w14:paraId="0D03606D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440072" w14:textId="534B7570" w:rsidR="00910FC3" w:rsidRPr="00A42502" w:rsidRDefault="00910FC3" w:rsidP="008B69A2">
            <w:pPr>
              <w:ind w:right="11"/>
              <w:rPr>
                <w:sz w:val="20"/>
              </w:rPr>
            </w:pPr>
            <w:r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31D1DDB9" w14:textId="77777777" w:rsidR="00910FC3" w:rsidRPr="00A42502" w:rsidRDefault="00910FC3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B33C08C" w14:textId="77777777" w:rsidR="00910FC3" w:rsidRPr="00A42502" w:rsidRDefault="00910FC3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B6E997E" w14:textId="77777777" w:rsidR="00910FC3" w:rsidRPr="00A42502" w:rsidRDefault="00910FC3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10FC3" w14:paraId="20FC3D3F" w14:textId="77777777" w:rsidTr="00A42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E1B65A" w14:textId="57D869A7" w:rsidR="00910FC3" w:rsidRPr="00A42502" w:rsidRDefault="00910FC3" w:rsidP="008B69A2">
            <w:pPr>
              <w:ind w:right="11"/>
              <w:rPr>
                <w:sz w:val="20"/>
              </w:rPr>
            </w:pPr>
            <w:r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31D5DFC" w14:textId="77777777" w:rsidR="00910FC3" w:rsidRPr="00A42502" w:rsidRDefault="00910FC3" w:rsidP="008B69A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8AB445F" w14:textId="77777777" w:rsidR="00910FC3" w:rsidRPr="00A42502" w:rsidRDefault="00910FC3" w:rsidP="008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6AB05A" w14:textId="77777777" w:rsidR="00910FC3" w:rsidRPr="00A42502" w:rsidRDefault="00910FC3" w:rsidP="008B69A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0"/>
    </w:tbl>
    <w:p w14:paraId="231FACDD" w14:textId="7D60BAFC" w:rsidR="008B69A2" w:rsidRDefault="008B69A2" w:rsidP="008B69A2"/>
    <w:p w14:paraId="1BAE019E" w14:textId="77777777" w:rsidR="00477DA6" w:rsidRDefault="00477DA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58715EF" w14:textId="46EA0AD2" w:rsidR="00C91B70" w:rsidRDefault="00C91B70" w:rsidP="00C91B70">
      <w:pPr>
        <w:pStyle w:val="Titel"/>
      </w:pPr>
      <w:r>
        <w:lastRenderedPageBreak/>
        <w:t>Bilag 4.d.</w:t>
      </w:r>
      <w:r w:rsidR="00477DA6">
        <w:t>i</w:t>
      </w:r>
      <w:r>
        <w:t xml:space="preserve"> – Leverandørens løsningsbeskrivelse</w:t>
      </w:r>
    </w:p>
    <w:p w14:paraId="3A6164C4" w14:textId="77777777" w:rsidR="00C91B70" w:rsidRDefault="00C91B70" w:rsidP="00C91B70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5637F1B" w14:textId="77777777" w:rsidR="00C91B70" w:rsidRDefault="00C91B70" w:rsidP="00C91B70">
      <w:pPr>
        <w:pStyle w:val="Ingenafstand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151008BA" w14:textId="77777777" w:rsidR="00C91B70" w:rsidRDefault="00C91B70" w:rsidP="00C91B70"/>
    <w:p w14:paraId="39BDCB96" w14:textId="7D80D061" w:rsidR="00477DA6" w:rsidRDefault="00477DA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7ECDED98" w14:textId="77777777" w:rsidR="00C91B70" w:rsidRPr="002E7D58" w:rsidRDefault="00C91B70" w:rsidP="00DE2AC3">
      <w:pPr>
        <w:pStyle w:val="DatoFelt"/>
        <w:tabs>
          <w:tab w:val="left" w:pos="567"/>
        </w:tabs>
        <w:rPr>
          <w:sz w:val="23"/>
          <w:szCs w:val="23"/>
        </w:rPr>
      </w:pPr>
      <w:bookmarkStart w:id="11" w:name="_Toc504913147"/>
      <w:bookmarkStart w:id="12" w:name="_Hlk506822174"/>
      <w:r>
        <w:rPr>
          <w:sz w:val="23"/>
          <w:szCs w:val="23"/>
        </w:rPr>
        <w:lastRenderedPageBreak/>
        <w:t>1.</w:t>
      </w:r>
      <w:r>
        <w:rPr>
          <w:sz w:val="23"/>
          <w:szCs w:val="23"/>
        </w:rPr>
        <w:tab/>
      </w:r>
      <w:r w:rsidRPr="002E7D58">
        <w:rPr>
          <w:sz w:val="23"/>
          <w:szCs w:val="23"/>
        </w:rPr>
        <w:t>Leverandørens Løsningsbeskrivelse</w:t>
      </w:r>
      <w:bookmarkEnd w:id="11"/>
    </w:p>
    <w:bookmarkEnd w:id="12"/>
    <w:p w14:paraId="3D20D329" w14:textId="77777777" w:rsidR="00C91B70" w:rsidRPr="009A30C0" w:rsidRDefault="00C91B70" w:rsidP="00C91B70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2F5197F3" w14:textId="4575097E" w:rsidR="00C91B70" w:rsidRPr="009A30C0" w:rsidRDefault="00C91B70" w:rsidP="00C91B70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</w:t>
      </w:r>
      <w:r w:rsidR="00DC319B">
        <w:rPr>
          <w:i/>
        </w:rPr>
        <w:t>4</w:t>
      </w:r>
      <w:r>
        <w:rPr>
          <w:i/>
        </w:rPr>
        <w:t>.</w:t>
      </w:r>
      <w:r w:rsidR="00DC319B">
        <w:rPr>
          <w:i/>
        </w:rPr>
        <w:t>d</w:t>
      </w:r>
      <w:r w:rsidRPr="009A30C0">
        <w:rPr>
          <w:i/>
        </w:rPr>
        <w:t>.]</w:t>
      </w:r>
    </w:p>
    <w:p w14:paraId="683F06C3" w14:textId="77777777" w:rsidR="00C91B70" w:rsidRPr="009A30C0" w:rsidRDefault="00C91B70" w:rsidP="00C91B70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bedes Leverandøren besvare de krav, som er forudsat besvaret i vejledning til Leverandøren til Bilag 4.d."/>
      </w:tblPr>
      <w:tblGrid>
        <w:gridCol w:w="2313"/>
        <w:gridCol w:w="6181"/>
      </w:tblGrid>
      <w:tr w:rsidR="00C91B70" w:rsidRPr="000F1D1D" w14:paraId="0D90754A" w14:textId="77777777" w:rsidTr="00717004">
        <w:trPr>
          <w:tblHeader/>
        </w:trPr>
        <w:tc>
          <w:tcPr>
            <w:tcW w:w="2313" w:type="dxa"/>
            <w:shd w:val="clear" w:color="auto" w:fill="B8AFA6" w:themeFill="accent5"/>
          </w:tcPr>
          <w:p w14:paraId="54F35D9A" w14:textId="77777777" w:rsidR="00C91B70" w:rsidRPr="005D5C09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bookmarkStart w:id="13" w:name="_Hlk506883905"/>
            <w:r w:rsidRPr="005D5C09"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175AB2F7" w14:textId="77777777" w:rsidR="00C91B70" w:rsidRPr="005D5C09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t>Overskrift</w:t>
            </w:r>
          </w:p>
        </w:tc>
      </w:tr>
      <w:tr w:rsidR="00C91B70" w14:paraId="7483800C" w14:textId="77777777" w:rsidTr="00717004">
        <w:tc>
          <w:tcPr>
            <w:tcW w:w="2313" w:type="dxa"/>
          </w:tcPr>
          <w:p w14:paraId="79F05D43" w14:textId="0F47961F" w:rsidR="00C91B70" w:rsidRPr="000C3C19" w:rsidRDefault="00DC319B" w:rsidP="00717004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t>K-1</w:t>
            </w:r>
          </w:p>
        </w:tc>
        <w:tc>
          <w:tcPr>
            <w:tcW w:w="6181" w:type="dxa"/>
          </w:tcPr>
          <w:p w14:paraId="1536DB30" w14:textId="7198C835" w:rsidR="00C91B70" w:rsidRPr="000C3C19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DA7E62">
              <w:rPr>
                <w:highlight w:val="yellow"/>
              </w:rPr>
              <w:t>[</w:t>
            </w:r>
            <w:r w:rsidR="00DA7E62" w:rsidRPr="00DA7E62">
              <w:rPr>
                <w:highlight w:val="yellow"/>
              </w:rPr>
              <w:t>Operationelle Processer</w:t>
            </w:r>
            <w:r w:rsidRPr="00DA7E62">
              <w:rPr>
                <w:highlight w:val="yellow"/>
              </w:rPr>
              <w:t>]</w:t>
            </w:r>
            <w:r w:rsidDel="00B5490A">
              <w:t xml:space="preserve"> </w:t>
            </w:r>
          </w:p>
        </w:tc>
      </w:tr>
      <w:tr w:rsidR="00C91B70" w14:paraId="33C353E4" w14:textId="77777777" w:rsidTr="00717004">
        <w:tc>
          <w:tcPr>
            <w:tcW w:w="8494" w:type="dxa"/>
            <w:gridSpan w:val="2"/>
          </w:tcPr>
          <w:p w14:paraId="73D454BA" w14:textId="77777777" w:rsidR="00C91B70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bookmarkEnd w:id="13"/>
    </w:tbl>
    <w:p w14:paraId="5FEF260B" w14:textId="77777777" w:rsidR="00C91B70" w:rsidRPr="008B69A2" w:rsidRDefault="00C91B70" w:rsidP="008B69A2"/>
    <w:sectPr w:rsidR="00C91B70" w:rsidRPr="008B69A2" w:rsidSect="007D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18ED" w14:textId="77777777" w:rsidR="00390981" w:rsidRDefault="00390981" w:rsidP="007D35C5">
      <w:pPr>
        <w:spacing w:line="240" w:lineRule="auto"/>
      </w:pPr>
      <w:r>
        <w:separator/>
      </w:r>
    </w:p>
  </w:endnote>
  <w:endnote w:type="continuationSeparator" w:id="0">
    <w:p w14:paraId="057034DF" w14:textId="77777777" w:rsidR="00390981" w:rsidRDefault="00390981" w:rsidP="007D35C5">
      <w:pPr>
        <w:spacing w:line="240" w:lineRule="auto"/>
      </w:pPr>
      <w:r>
        <w:continuationSeparator/>
      </w:r>
    </w:p>
  </w:endnote>
  <w:endnote w:type="continuationNotice" w:id="1">
    <w:p w14:paraId="3C86336D" w14:textId="77777777" w:rsidR="00390981" w:rsidRDefault="003909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6C12" w14:textId="77777777" w:rsidR="008C2CF2" w:rsidRDefault="008C2C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7777777" w:rsidR="00A2243E" w:rsidRDefault="00A2243E" w:rsidP="00B13149">
    <w:pPr>
      <w:pStyle w:val="Sidefod"/>
      <w:spacing w:line="240" w:lineRule="auto"/>
      <w:jc w:val="both"/>
    </w:pPr>
  </w:p>
  <w:p w14:paraId="57DFA955" w14:textId="2433CC2E" w:rsidR="00A2243E" w:rsidRDefault="00390981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A2243E">
          <w:t>Side</w:t>
        </w:r>
      </w:sdtContent>
    </w:sdt>
    <w:r w:rsidR="00A2243E">
      <w:t xml:space="preserve"> </w:t>
    </w:r>
    <w:r w:rsidR="00A2243E">
      <w:fldChar w:fldCharType="begin"/>
    </w:r>
    <w:r w:rsidR="00A2243E">
      <w:instrText xml:space="preserve"> PAGE   \* MERGEFORMAT </w:instrText>
    </w:r>
    <w:r w:rsidR="00A2243E">
      <w:fldChar w:fldCharType="separate"/>
    </w:r>
    <w:r w:rsidR="00B13149">
      <w:rPr>
        <w:noProof/>
      </w:rPr>
      <w:t>7</w:t>
    </w:r>
    <w:r w:rsidR="00A2243E">
      <w:rPr>
        <w:noProof/>
      </w:rPr>
      <w:fldChar w:fldCharType="end"/>
    </w:r>
    <w:r w:rsidR="00A2243E">
      <w:rPr>
        <w:noProof/>
      </w:rPr>
      <w:t>/</w:t>
    </w:r>
    <w:r w:rsidR="00A2243E">
      <w:rPr>
        <w:noProof/>
      </w:rPr>
      <w:fldChar w:fldCharType="begin"/>
    </w:r>
    <w:r w:rsidR="00A2243E">
      <w:rPr>
        <w:noProof/>
      </w:rPr>
      <w:instrText xml:space="preserve"> NUMPAGES  \* Arabic  \* MERGEFORMAT </w:instrText>
    </w:r>
    <w:r w:rsidR="00A2243E">
      <w:rPr>
        <w:noProof/>
      </w:rPr>
      <w:fldChar w:fldCharType="separate"/>
    </w:r>
    <w:r w:rsidR="00B13149">
      <w:rPr>
        <w:noProof/>
      </w:rPr>
      <w:t>7</w:t>
    </w:r>
    <w:r w:rsidR="00A2243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A2243E" w14:paraId="26408E28" w14:textId="77777777" w:rsidTr="00B13149">
      <w:trPr>
        <w:trHeight w:val="567"/>
        <w:tblHeader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-63113151"/>
            <w:text w:multiLine="1"/>
          </w:sdtPr>
          <w:sdtEndPr/>
          <w:sdtContent>
            <w:p w14:paraId="44BBDC2C" w14:textId="6818AB0B" w:rsidR="00A2243E" w:rsidRDefault="00A2243E" w:rsidP="00C816BC">
              <w:pPr>
                <w:pStyle w:val="AdresseOplysninger"/>
                <w:ind w:right="0"/>
                <w:jc w:val="left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1571231890"/>
            <w:text w:multiLine="1"/>
          </w:sdtPr>
          <w:sdtEndPr/>
          <w:sdtContent>
            <w:p w14:paraId="75FA5F05" w14:textId="7188C211" w:rsidR="00A2243E" w:rsidRPr="004B1B38" w:rsidRDefault="00A2243E" w:rsidP="00C816BC">
              <w:pPr>
                <w:pStyle w:val="AdresseOplysninger"/>
                <w:ind w:right="0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211C3742" w14:textId="77777777" w:rsidR="00A2243E" w:rsidRPr="004B1B38" w:rsidRDefault="00A2243E" w:rsidP="008B69A2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0" wp14:anchorId="069F6526" wp14:editId="2BF80ABF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2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3908EA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hk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ARdwhk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52809CF1" w14:textId="77777777" w:rsidR="00A2243E" w:rsidRDefault="00A2243E" w:rsidP="00C816BC">
          <w:pPr>
            <w:pStyle w:val="AdresseOplysninger"/>
            <w:ind w:right="0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1018424654"/>
            <w:text w:multiLine="1"/>
          </w:sdtPr>
          <w:sdtEndPr/>
          <w:sdtContent>
            <w:p w14:paraId="2B11ABB5" w14:textId="3122F633" w:rsidR="00A2243E" w:rsidRPr="00AB20EE" w:rsidRDefault="00A2243E" w:rsidP="00C816BC">
              <w:pPr>
                <w:pStyle w:val="AdresseOplysninger"/>
                <w:ind w:right="0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5FF516A5" w14:textId="77777777" w:rsidR="00A2243E" w:rsidRDefault="00A2243E" w:rsidP="008B69A2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0" wp14:anchorId="65C0F93D" wp14:editId="37268E6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4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088EB5F9" id="AutoShape 41" o:spid="_x0000_s1026" type="#_x0000_t32" style="position:absolute;margin-left:0;margin-top:.55pt;width:0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CV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Bd3VCV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58729440" w14:textId="09B67C3C" w:rsidR="00A2243E" w:rsidRPr="00AB20EE" w:rsidRDefault="00390981" w:rsidP="00C816BC">
          <w:pPr>
            <w:pStyle w:val="AdresseOplysninger"/>
            <w:ind w:right="0"/>
            <w:jc w:val="left"/>
          </w:pPr>
          <w:sdt>
            <w:sdtPr>
              <w:alias w:val="labTelephone"/>
              <w:tag w:val="labTelephone"/>
              <w:id w:val="-769399021"/>
              <w:text w:multiLine="1"/>
            </w:sdtPr>
            <w:sdtEndPr/>
            <w:sdtContent>
              <w:r w:rsidR="00A2243E">
                <w:t>Telefon</w:t>
              </w:r>
            </w:sdtContent>
          </w:sdt>
          <w:r w:rsidR="00A2243E">
            <w:t xml:space="preserve">  </w:t>
          </w:r>
          <w:sdt>
            <w:sdtPr>
              <w:alias w:val="Office Telephone"/>
              <w:tag w:val="Office Telephone"/>
              <w:id w:val="1944339858"/>
              <w:text w:multiLine="1"/>
            </w:sdtPr>
            <w:sdtEndPr/>
            <w:sdtContent>
              <w:r w:rsidR="00A2243E">
                <w:t>+45 33 15 20 10</w:t>
              </w:r>
            </w:sdtContent>
          </w:sdt>
        </w:p>
        <w:p w14:paraId="3EAE5310" w14:textId="10C5CDF7" w:rsidR="00A2243E" w:rsidRPr="00AB20EE" w:rsidRDefault="00A2243E" w:rsidP="00C816BC">
          <w:pPr>
            <w:pStyle w:val="AdresseOplysninger"/>
            <w:ind w:right="0"/>
            <w:jc w:val="left"/>
          </w:pPr>
          <w:r w:rsidRPr="00AB20EE">
            <w:t xml:space="preserve">Fax </w:t>
          </w:r>
          <w:r>
            <w:t xml:space="preserve"> </w:t>
          </w:r>
          <w:sdt>
            <w:sdtPr>
              <w:alias w:val="Office Fax"/>
              <w:tag w:val="Office Fax"/>
              <w:id w:val="-1046368771"/>
              <w:text w:multiLine="1"/>
            </w:sdtPr>
            <w:sdtEndPr/>
            <w:sdtContent>
              <w:r>
                <w:t>+45 33 15 61 15</w:t>
              </w:r>
            </w:sdtContent>
          </w:sdt>
        </w:p>
        <w:sdt>
          <w:sdtPr>
            <w:alias w:val="Office Website"/>
            <w:tag w:val="Office Website"/>
            <w:id w:val="2117317895"/>
            <w:text w:multiLine="1"/>
          </w:sdtPr>
          <w:sdtEndPr/>
          <w:sdtContent>
            <w:p w14:paraId="40B5514C" w14:textId="04BFDBA1" w:rsidR="00A2243E" w:rsidRDefault="00A2243E" w:rsidP="00C816BC">
              <w:pPr>
                <w:pStyle w:val="AdresseOplysninger"/>
                <w:ind w:right="0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06FCAB34" w14:textId="17A2C56D" w:rsidR="00A2243E" w:rsidRDefault="00A2243E" w:rsidP="00C816BC">
          <w:pPr>
            <w:pStyle w:val="AdresseOplysninger"/>
            <w:ind w:right="0"/>
            <w:jc w:val="right"/>
          </w:pPr>
          <w:r w:rsidRPr="009D79E8">
            <w:rPr>
              <w:sz w:val="14"/>
              <w:szCs w:val="14"/>
            </w:rPr>
            <w:fldChar w:fldCharType="begin"/>
          </w:r>
          <w:r w:rsidRPr="009D79E8">
            <w:rPr>
              <w:sz w:val="14"/>
              <w:szCs w:val="14"/>
            </w:rPr>
            <w:instrText xml:space="preserve"> FILENAME   \* MERGEFORMAT </w:instrText>
          </w:r>
          <w:r w:rsidRPr="009D79E8">
            <w:rPr>
              <w:sz w:val="14"/>
              <w:szCs w:val="14"/>
            </w:rPr>
            <w:fldChar w:fldCharType="separate"/>
          </w:r>
          <w:r w:rsidR="00A706DB">
            <w:rPr>
              <w:noProof/>
              <w:sz w:val="14"/>
              <w:szCs w:val="14"/>
            </w:rPr>
            <w:t>13717060_7</w:t>
          </w:r>
          <w:r w:rsidRPr="009D79E8">
            <w:rPr>
              <w:sz w:val="14"/>
              <w:szCs w:val="14"/>
            </w:rPr>
            <w:fldChar w:fldCharType="end"/>
          </w:r>
        </w:p>
      </w:tc>
    </w:tr>
  </w:tbl>
  <w:p w14:paraId="5CE2E609" w14:textId="6F42417A" w:rsidR="00A2243E" w:rsidRDefault="00A2243E" w:rsidP="00B13149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56FE" w14:textId="77777777" w:rsidR="00390981" w:rsidRDefault="00390981" w:rsidP="007D35C5">
      <w:pPr>
        <w:spacing w:line="240" w:lineRule="auto"/>
      </w:pPr>
      <w:r>
        <w:separator/>
      </w:r>
    </w:p>
  </w:footnote>
  <w:footnote w:type="continuationSeparator" w:id="0">
    <w:p w14:paraId="399BFFF7" w14:textId="77777777" w:rsidR="00390981" w:rsidRDefault="00390981" w:rsidP="007D35C5">
      <w:pPr>
        <w:spacing w:line="240" w:lineRule="auto"/>
      </w:pPr>
      <w:r>
        <w:continuationSeparator/>
      </w:r>
    </w:p>
  </w:footnote>
  <w:footnote w:type="continuationNotice" w:id="1">
    <w:p w14:paraId="07D554DB" w14:textId="77777777" w:rsidR="00390981" w:rsidRDefault="003909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2578" w14:textId="77777777" w:rsidR="008C2CF2" w:rsidRDefault="008C2C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245ADEBD" w:rsidR="00A2243E" w:rsidRPr="003B448E" w:rsidRDefault="008C2CF2" w:rsidP="003B448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60C65CD" wp14:editId="101DB371">
          <wp:simplePos x="0" y="0"/>
          <wp:positionH relativeFrom="page">
            <wp:align>center</wp:align>
          </wp:positionH>
          <wp:positionV relativeFrom="paragraph">
            <wp:posOffset>79419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335022FC" w:rsidR="00A2243E" w:rsidRDefault="008C2CF2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91D104" wp14:editId="0907A5D7">
          <wp:simplePos x="0" y="0"/>
          <wp:positionH relativeFrom="page">
            <wp:align>center</wp:align>
          </wp:positionH>
          <wp:positionV relativeFrom="paragraph">
            <wp:posOffset>54432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 w:numId="19">
    <w:abstractNumId w:val="12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2D2C"/>
    <w:rsid w:val="000054DD"/>
    <w:rsid w:val="00005E8C"/>
    <w:rsid w:val="00007E3C"/>
    <w:rsid w:val="00010534"/>
    <w:rsid w:val="000132D0"/>
    <w:rsid w:val="00027915"/>
    <w:rsid w:val="00033560"/>
    <w:rsid w:val="00050114"/>
    <w:rsid w:val="000632BB"/>
    <w:rsid w:val="00072BDB"/>
    <w:rsid w:val="00074FBD"/>
    <w:rsid w:val="000933A8"/>
    <w:rsid w:val="000A5BD0"/>
    <w:rsid w:val="000A5EFC"/>
    <w:rsid w:val="000B42D2"/>
    <w:rsid w:val="000B5A64"/>
    <w:rsid w:val="000C1044"/>
    <w:rsid w:val="000D5C3D"/>
    <w:rsid w:val="000E3950"/>
    <w:rsid w:val="000F0B68"/>
    <w:rsid w:val="00120D94"/>
    <w:rsid w:val="001224E6"/>
    <w:rsid w:val="0012701F"/>
    <w:rsid w:val="00127A03"/>
    <w:rsid w:val="001358D5"/>
    <w:rsid w:val="00135977"/>
    <w:rsid w:val="0014063F"/>
    <w:rsid w:val="00142474"/>
    <w:rsid w:val="00147304"/>
    <w:rsid w:val="00156825"/>
    <w:rsid w:val="0017193F"/>
    <w:rsid w:val="00172C4B"/>
    <w:rsid w:val="00174A33"/>
    <w:rsid w:val="0017614A"/>
    <w:rsid w:val="00182C8D"/>
    <w:rsid w:val="00191216"/>
    <w:rsid w:val="001B25FC"/>
    <w:rsid w:val="001C2163"/>
    <w:rsid w:val="001D5E33"/>
    <w:rsid w:val="001D7F70"/>
    <w:rsid w:val="001E2EC6"/>
    <w:rsid w:val="001E6F44"/>
    <w:rsid w:val="001F5165"/>
    <w:rsid w:val="001F58EA"/>
    <w:rsid w:val="00202203"/>
    <w:rsid w:val="00220252"/>
    <w:rsid w:val="00240845"/>
    <w:rsid w:val="00240E0D"/>
    <w:rsid w:val="002460A4"/>
    <w:rsid w:val="0025767D"/>
    <w:rsid w:val="0027168A"/>
    <w:rsid w:val="00274803"/>
    <w:rsid w:val="00274CBD"/>
    <w:rsid w:val="00280ACD"/>
    <w:rsid w:val="00294841"/>
    <w:rsid w:val="00297FDA"/>
    <w:rsid w:val="002B3496"/>
    <w:rsid w:val="002B48F3"/>
    <w:rsid w:val="002C25A2"/>
    <w:rsid w:val="002C2CCC"/>
    <w:rsid w:val="002C380B"/>
    <w:rsid w:val="002C4697"/>
    <w:rsid w:val="002E474B"/>
    <w:rsid w:val="002F0649"/>
    <w:rsid w:val="002F2190"/>
    <w:rsid w:val="002F3244"/>
    <w:rsid w:val="00302310"/>
    <w:rsid w:val="00327C4D"/>
    <w:rsid w:val="003604FF"/>
    <w:rsid w:val="00372D65"/>
    <w:rsid w:val="00376711"/>
    <w:rsid w:val="00384DEA"/>
    <w:rsid w:val="00385D81"/>
    <w:rsid w:val="00390981"/>
    <w:rsid w:val="00392997"/>
    <w:rsid w:val="00397057"/>
    <w:rsid w:val="003A5562"/>
    <w:rsid w:val="003B448E"/>
    <w:rsid w:val="003B555A"/>
    <w:rsid w:val="003C0D40"/>
    <w:rsid w:val="003F3757"/>
    <w:rsid w:val="003F5394"/>
    <w:rsid w:val="00403A15"/>
    <w:rsid w:val="00406235"/>
    <w:rsid w:val="004160A8"/>
    <w:rsid w:val="004329F4"/>
    <w:rsid w:val="00444D04"/>
    <w:rsid w:val="00452A54"/>
    <w:rsid w:val="0046480C"/>
    <w:rsid w:val="00472457"/>
    <w:rsid w:val="00474926"/>
    <w:rsid w:val="00475165"/>
    <w:rsid w:val="00477DA6"/>
    <w:rsid w:val="00487024"/>
    <w:rsid w:val="004A5962"/>
    <w:rsid w:val="004B1599"/>
    <w:rsid w:val="004E3D76"/>
    <w:rsid w:val="00524B22"/>
    <w:rsid w:val="00553F6A"/>
    <w:rsid w:val="00597625"/>
    <w:rsid w:val="005A5D08"/>
    <w:rsid w:val="005A6427"/>
    <w:rsid w:val="005B5773"/>
    <w:rsid w:val="005C36E5"/>
    <w:rsid w:val="005C42BF"/>
    <w:rsid w:val="005E2D08"/>
    <w:rsid w:val="005F0E3E"/>
    <w:rsid w:val="005F137E"/>
    <w:rsid w:val="005F6D57"/>
    <w:rsid w:val="00642FD7"/>
    <w:rsid w:val="00643498"/>
    <w:rsid w:val="006469CE"/>
    <w:rsid w:val="006528B4"/>
    <w:rsid w:val="00664602"/>
    <w:rsid w:val="00665ECD"/>
    <w:rsid w:val="00666896"/>
    <w:rsid w:val="006863A6"/>
    <w:rsid w:val="00686C2E"/>
    <w:rsid w:val="00692A12"/>
    <w:rsid w:val="006955AD"/>
    <w:rsid w:val="006A2F6F"/>
    <w:rsid w:val="006C5B2B"/>
    <w:rsid w:val="006D1319"/>
    <w:rsid w:val="006D17CC"/>
    <w:rsid w:val="006F5055"/>
    <w:rsid w:val="006F6E6A"/>
    <w:rsid w:val="007268B9"/>
    <w:rsid w:val="0074204C"/>
    <w:rsid w:val="00743C28"/>
    <w:rsid w:val="00763451"/>
    <w:rsid w:val="00764412"/>
    <w:rsid w:val="00780D79"/>
    <w:rsid w:val="007C25D5"/>
    <w:rsid w:val="007C4585"/>
    <w:rsid w:val="007C6447"/>
    <w:rsid w:val="007D35C5"/>
    <w:rsid w:val="007E0C1B"/>
    <w:rsid w:val="007F19C1"/>
    <w:rsid w:val="007F29BD"/>
    <w:rsid w:val="00800D8A"/>
    <w:rsid w:val="008058C4"/>
    <w:rsid w:val="00821E7D"/>
    <w:rsid w:val="00827339"/>
    <w:rsid w:val="0083570A"/>
    <w:rsid w:val="0084012B"/>
    <w:rsid w:val="00845CD0"/>
    <w:rsid w:val="00850B70"/>
    <w:rsid w:val="008541C1"/>
    <w:rsid w:val="008610B5"/>
    <w:rsid w:val="008658E0"/>
    <w:rsid w:val="008725FE"/>
    <w:rsid w:val="00894C10"/>
    <w:rsid w:val="00895DAD"/>
    <w:rsid w:val="008A2FD5"/>
    <w:rsid w:val="008A4395"/>
    <w:rsid w:val="008B0270"/>
    <w:rsid w:val="008B3CAF"/>
    <w:rsid w:val="008B69A2"/>
    <w:rsid w:val="008B723B"/>
    <w:rsid w:val="008C2CF2"/>
    <w:rsid w:val="008D0263"/>
    <w:rsid w:val="008D7ACE"/>
    <w:rsid w:val="008E15E7"/>
    <w:rsid w:val="008E4A05"/>
    <w:rsid w:val="008E6C2B"/>
    <w:rsid w:val="008F3AAC"/>
    <w:rsid w:val="008F4F26"/>
    <w:rsid w:val="00910FC3"/>
    <w:rsid w:val="00914A8B"/>
    <w:rsid w:val="0092492E"/>
    <w:rsid w:val="00930204"/>
    <w:rsid w:val="0093597E"/>
    <w:rsid w:val="00937017"/>
    <w:rsid w:val="00942560"/>
    <w:rsid w:val="009478B9"/>
    <w:rsid w:val="00961DA0"/>
    <w:rsid w:val="0096224D"/>
    <w:rsid w:val="00965D03"/>
    <w:rsid w:val="00976171"/>
    <w:rsid w:val="009A77D2"/>
    <w:rsid w:val="009B3E05"/>
    <w:rsid w:val="009D79E8"/>
    <w:rsid w:val="009F68B3"/>
    <w:rsid w:val="00A113BE"/>
    <w:rsid w:val="00A12C82"/>
    <w:rsid w:val="00A12ED8"/>
    <w:rsid w:val="00A2243E"/>
    <w:rsid w:val="00A32516"/>
    <w:rsid w:val="00A32DC7"/>
    <w:rsid w:val="00A42502"/>
    <w:rsid w:val="00A56886"/>
    <w:rsid w:val="00A7002D"/>
    <w:rsid w:val="00A706DB"/>
    <w:rsid w:val="00A70E20"/>
    <w:rsid w:val="00A80180"/>
    <w:rsid w:val="00A80D7B"/>
    <w:rsid w:val="00AA1E0E"/>
    <w:rsid w:val="00AA6475"/>
    <w:rsid w:val="00AB6B0E"/>
    <w:rsid w:val="00AC359D"/>
    <w:rsid w:val="00AC48CF"/>
    <w:rsid w:val="00AF6B24"/>
    <w:rsid w:val="00B01B0E"/>
    <w:rsid w:val="00B13149"/>
    <w:rsid w:val="00B23C97"/>
    <w:rsid w:val="00B36D2C"/>
    <w:rsid w:val="00B42A7F"/>
    <w:rsid w:val="00B54CBD"/>
    <w:rsid w:val="00B61D8D"/>
    <w:rsid w:val="00B70CD5"/>
    <w:rsid w:val="00B71089"/>
    <w:rsid w:val="00B8319B"/>
    <w:rsid w:val="00B86F50"/>
    <w:rsid w:val="00B92D94"/>
    <w:rsid w:val="00BA152E"/>
    <w:rsid w:val="00BA1633"/>
    <w:rsid w:val="00BA4C10"/>
    <w:rsid w:val="00BB6A2A"/>
    <w:rsid w:val="00BC0E27"/>
    <w:rsid w:val="00BC367D"/>
    <w:rsid w:val="00BE1237"/>
    <w:rsid w:val="00BE73F8"/>
    <w:rsid w:val="00C03D45"/>
    <w:rsid w:val="00C069D5"/>
    <w:rsid w:val="00C10135"/>
    <w:rsid w:val="00C13C9A"/>
    <w:rsid w:val="00C212BD"/>
    <w:rsid w:val="00C37DCD"/>
    <w:rsid w:val="00C44EDB"/>
    <w:rsid w:val="00C56F4F"/>
    <w:rsid w:val="00C816BC"/>
    <w:rsid w:val="00C81DD7"/>
    <w:rsid w:val="00C91B70"/>
    <w:rsid w:val="00C942CF"/>
    <w:rsid w:val="00CA2508"/>
    <w:rsid w:val="00CA7EA7"/>
    <w:rsid w:val="00CC23BA"/>
    <w:rsid w:val="00CC6680"/>
    <w:rsid w:val="00CC6BDA"/>
    <w:rsid w:val="00CD6ACA"/>
    <w:rsid w:val="00CE1B7D"/>
    <w:rsid w:val="00CE6B77"/>
    <w:rsid w:val="00CF1488"/>
    <w:rsid w:val="00CF2536"/>
    <w:rsid w:val="00D3485F"/>
    <w:rsid w:val="00D36A2F"/>
    <w:rsid w:val="00D45DD3"/>
    <w:rsid w:val="00D51118"/>
    <w:rsid w:val="00D5439D"/>
    <w:rsid w:val="00D56D45"/>
    <w:rsid w:val="00D64E92"/>
    <w:rsid w:val="00D72ADF"/>
    <w:rsid w:val="00D90A74"/>
    <w:rsid w:val="00D91051"/>
    <w:rsid w:val="00DA7E62"/>
    <w:rsid w:val="00DB3BE4"/>
    <w:rsid w:val="00DB6455"/>
    <w:rsid w:val="00DC319B"/>
    <w:rsid w:val="00DC55B3"/>
    <w:rsid w:val="00DE2826"/>
    <w:rsid w:val="00DE2AC3"/>
    <w:rsid w:val="00DF42CA"/>
    <w:rsid w:val="00E07CE9"/>
    <w:rsid w:val="00E264E9"/>
    <w:rsid w:val="00E42348"/>
    <w:rsid w:val="00E50092"/>
    <w:rsid w:val="00E50AC0"/>
    <w:rsid w:val="00E65371"/>
    <w:rsid w:val="00EA0361"/>
    <w:rsid w:val="00EA1AAF"/>
    <w:rsid w:val="00EA26A3"/>
    <w:rsid w:val="00EB1DE7"/>
    <w:rsid w:val="00EE1F57"/>
    <w:rsid w:val="00EF3B26"/>
    <w:rsid w:val="00F11F8D"/>
    <w:rsid w:val="00F15F49"/>
    <w:rsid w:val="00F26204"/>
    <w:rsid w:val="00F27AA0"/>
    <w:rsid w:val="00F31DC5"/>
    <w:rsid w:val="00F35119"/>
    <w:rsid w:val="00F367A3"/>
    <w:rsid w:val="00F65DD3"/>
    <w:rsid w:val="00F71559"/>
    <w:rsid w:val="00F734BA"/>
    <w:rsid w:val="00F74694"/>
    <w:rsid w:val="00F854A3"/>
    <w:rsid w:val="00FA534A"/>
    <w:rsid w:val="00FB543E"/>
    <w:rsid w:val="00FC071B"/>
    <w:rsid w:val="00FC6BD4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F2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DE2AC3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Ingenafstand">
    <w:name w:val="No Spacing"/>
    <w:uiPriority w:val="1"/>
    <w:qFormat/>
    <w:rsid w:val="00C91B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CC6BDA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6F6DC1"/>
    <w:rsid w:val="00886F4A"/>
    <w:rsid w:val="00CB399D"/>
    <w:rsid w:val="00E11406"/>
    <w:rsid w:val="00E245B1"/>
    <w:rsid w:val="00E33383"/>
    <w:rsid w:val="00E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84A5-5BA7-47B1-84F7-835AD9FC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3</TotalTime>
  <Pages>7</Pages>
  <Words>553</Words>
  <Characters>3841</Characters>
  <Application>Microsoft Office Word</Application>
  <DocSecurity>0</DocSecurity>
  <Lines>142</Lines>
  <Paragraphs>77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3</cp:revision>
  <dcterms:created xsi:type="dcterms:W3CDTF">2018-06-21T07:11:00Z</dcterms:created>
  <dcterms:modified xsi:type="dcterms:W3CDTF">2020-06-26T10:01:00Z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