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AF" w:rsidRDefault="006F38AF" w:rsidP="006F38AF">
      <w:pPr>
        <w:pStyle w:val="Titel"/>
        <w:rPr>
          <w:lang w:eastAsia="da-DK"/>
        </w:rPr>
      </w:pPr>
      <w:r>
        <w:rPr>
          <w:lang w:eastAsia="da-DK"/>
        </w:rPr>
        <w:t>Tj</w:t>
      </w:r>
      <w:r w:rsidR="001A4BA7">
        <w:rPr>
          <w:lang w:eastAsia="da-DK"/>
        </w:rPr>
        <w:t xml:space="preserve">ekliste til modelreview </w:t>
      </w:r>
    </w:p>
    <w:p w:rsidR="006F38AF" w:rsidRPr="006F38AF" w:rsidRDefault="006F38AF" w:rsidP="006F38AF">
      <w:pPr>
        <w:pStyle w:val="Undertitel"/>
        <w:rPr>
          <w:lang w:eastAsia="da-DK"/>
        </w:rPr>
      </w:pPr>
      <w:r>
        <w:rPr>
          <w:lang w:eastAsia="da-DK"/>
        </w:rPr>
        <w:t>201</w:t>
      </w:r>
      <w:r w:rsidR="00367D8E">
        <w:rPr>
          <w:lang w:eastAsia="da-DK"/>
        </w:rPr>
        <w:t>9</w:t>
      </w:r>
      <w:r>
        <w:rPr>
          <w:lang w:eastAsia="da-DK"/>
        </w:rPr>
        <w:t>-0</w:t>
      </w:r>
      <w:r w:rsidR="00367D8E">
        <w:rPr>
          <w:lang w:eastAsia="da-DK"/>
        </w:rPr>
        <w:t>5</w:t>
      </w:r>
      <w:r>
        <w:rPr>
          <w:lang w:eastAsia="da-DK"/>
        </w:rPr>
        <w:t>-</w:t>
      </w:r>
      <w:r w:rsidR="00367D8E">
        <w:rPr>
          <w:lang w:eastAsia="da-DK"/>
        </w:rPr>
        <w:t>14</w:t>
      </w:r>
    </w:p>
    <w:p w:rsidR="00667443" w:rsidRDefault="00667443" w:rsidP="006F38AF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Såfremt et projekt skal i modelreview, kan denne tjekliste anvendes til at foretage en </w:t>
      </w:r>
      <w:r w:rsidRPr="00667443">
        <w:rPr>
          <w:rFonts w:ascii="Calibri" w:hAnsi="Calibri"/>
          <w:i/>
          <w:color w:val="1F497D" w:themeColor="dark2"/>
          <w:sz w:val="24"/>
          <w:szCs w:val="24"/>
          <w:lang w:eastAsia="da-DK"/>
        </w:rPr>
        <w:t>overordnet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vurdering af om det relevante modelmateriale er klar til at blive indsendt til </w:t>
      </w:r>
      <w:r>
        <w:rPr>
          <w:rFonts w:ascii="Calibri" w:hAnsi="Calibri"/>
          <w:color w:val="1F497D" w:themeColor="dark2"/>
          <w:sz w:val="24"/>
          <w:szCs w:val="24"/>
          <w:lang w:eastAsia="da-DK"/>
        </w:rPr>
        <w:t>model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>review.</w:t>
      </w:r>
      <w:r w:rsidR="001E28B6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Derudover bistår Modelsekretariatet meget gerne med vejledning og sparring i forbindelse med et modelreview. (K</w:t>
      </w:r>
      <w:bookmarkStart w:id="0" w:name="_GoBack"/>
      <w:bookmarkEnd w:id="0"/>
      <w:r w:rsidR="001E28B6">
        <w:rPr>
          <w:rFonts w:ascii="Calibri" w:hAnsi="Calibri"/>
          <w:color w:val="1F497D" w:themeColor="dark2"/>
          <w:sz w:val="24"/>
          <w:szCs w:val="24"/>
          <w:lang w:eastAsia="da-DK"/>
        </w:rPr>
        <w:t>ontakt: arkitektur@digst.dk)</w:t>
      </w:r>
    </w:p>
    <w:p w:rsidR="005876BF" w:rsidRDefault="005876BF" w:rsidP="006F38AF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</w:p>
    <w:p w:rsidR="005876BF" w:rsidRPr="00667443" w:rsidRDefault="005876BF" w:rsidP="005876BF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  <w:r>
        <w:rPr>
          <w:rFonts w:ascii="Calibri" w:hAnsi="Calibri"/>
          <w:color w:val="1F497D" w:themeColor="dark2"/>
          <w:sz w:val="24"/>
          <w:szCs w:val="24"/>
          <w:lang w:eastAsia="da-DK"/>
        </w:rPr>
        <w:t>Hvis projektet har været genstand for et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scopereview vurderes </w:t>
      </w:r>
      <w:r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på baggrund af materialet indleveret til dette 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>om projektet er en kandidat til et modelreview i forbindelse med overgangen til anskaffelsesfasen.</w:t>
      </w:r>
    </w:p>
    <w:p w:rsidR="00667443" w:rsidRDefault="00667443" w:rsidP="006F38AF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</w:p>
    <w:p w:rsidR="006F38AF" w:rsidRPr="006F38AF" w:rsidRDefault="006F38AF" w:rsidP="006F38AF">
      <w:pPr>
        <w:spacing w:after="0" w:line="240" w:lineRule="auto"/>
        <w:rPr>
          <w:rFonts w:ascii="Arial" w:hAnsi="Arial" w:cs="Arial"/>
          <w:color w:val="1F497D" w:themeColor="dark2"/>
          <w:sz w:val="20"/>
          <w:szCs w:val="20"/>
          <w:lang w:eastAsia="da-DK"/>
        </w:rPr>
      </w:pPr>
      <w:r w:rsidRPr="006F38AF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Baggrunden for denne tjekliste er </w:t>
      </w:r>
      <w:r w:rsidR="00367D8E">
        <w:rPr>
          <w:rFonts w:ascii="Calibri" w:hAnsi="Calibri"/>
          <w:color w:val="1F497D" w:themeColor="dark2"/>
          <w:sz w:val="24"/>
          <w:szCs w:val="24"/>
          <w:lang w:eastAsia="da-DK"/>
        </w:rPr>
        <w:t>de fællesoffentlige regler for begrebs- og datamodellering:</w:t>
      </w:r>
    </w:p>
    <w:p w:rsidR="006F38AF" w:rsidRPr="006F38AF" w:rsidRDefault="00367D8E" w:rsidP="00367D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Calibri" w:hAnsi="Calibri"/>
          <w:b/>
          <w:color w:val="1F497D" w:themeColor="dark2"/>
          <w:sz w:val="24"/>
          <w:szCs w:val="24"/>
          <w:lang w:eastAsia="da-DK"/>
        </w:rPr>
        <w:t>F</w:t>
      </w:r>
      <w:r w:rsidRPr="00367D8E">
        <w:rPr>
          <w:rFonts w:ascii="Calibri" w:hAnsi="Calibri"/>
          <w:b/>
          <w:color w:val="1F497D" w:themeColor="dark2"/>
          <w:sz w:val="24"/>
          <w:szCs w:val="24"/>
          <w:lang w:eastAsia="da-DK"/>
        </w:rPr>
        <w:t xml:space="preserve">ællesoffentlige regler for begrebs- og datamodellering </w:t>
      </w:r>
      <w:r>
        <w:rPr>
          <w:rFonts w:ascii="Calibri" w:hAnsi="Calibri"/>
          <w:b/>
          <w:color w:val="1F497D" w:themeColor="dark2"/>
          <w:sz w:val="24"/>
          <w:szCs w:val="24"/>
          <w:lang w:eastAsia="da-DK"/>
        </w:rPr>
        <w:t>(version 2.0)</w:t>
      </w:r>
      <w:r w:rsidR="006F38AF" w:rsidRPr="006F38AF">
        <w:rPr>
          <w:rFonts w:ascii="Calibri" w:hAnsi="Calibri"/>
          <w:b/>
          <w:color w:val="1F497D" w:themeColor="dark2"/>
          <w:sz w:val="24"/>
          <w:szCs w:val="24"/>
          <w:lang w:eastAsia="da-DK"/>
        </w:rPr>
        <w:t>:</w:t>
      </w:r>
      <w:r w:rsidR="006F38AF" w:rsidRPr="006F38AF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</w:t>
      </w:r>
      <w:r w:rsidR="006F38AF">
        <w:rPr>
          <w:rFonts w:ascii="Calibri" w:hAnsi="Calibri"/>
          <w:color w:val="1F497D" w:themeColor="dark2"/>
          <w:sz w:val="24"/>
          <w:szCs w:val="24"/>
          <w:lang w:eastAsia="da-DK"/>
        </w:rPr>
        <w:br/>
      </w:r>
      <w:hyperlink r:id="rId6" w:history="1">
        <w:r>
          <w:rPr>
            <w:rStyle w:val="Hyperlink"/>
          </w:rPr>
          <w:t>https://arkitektur.digst.dk/metoder/regler-begrebs-og-datamodellering/modelregler</w:t>
        </w:r>
      </w:hyperlink>
    </w:p>
    <w:p w:rsidR="00667443" w:rsidRPr="00667443" w:rsidRDefault="001A4BA7" w:rsidP="00667443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I et modelreview er to typer modeller relevante, henholdsvis </w:t>
      </w:r>
      <w:r w:rsidRPr="00667443">
        <w:rPr>
          <w:rFonts w:ascii="Calibri" w:hAnsi="Calibri"/>
          <w:b/>
          <w:color w:val="1F497D" w:themeColor="dark2"/>
          <w:sz w:val="24"/>
          <w:szCs w:val="24"/>
          <w:lang w:eastAsia="da-DK"/>
        </w:rPr>
        <w:t>begrebsmodeller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og </w:t>
      </w:r>
      <w:r w:rsidRPr="00667443">
        <w:rPr>
          <w:rFonts w:ascii="Calibri" w:hAnsi="Calibri"/>
          <w:b/>
          <w:color w:val="1F497D" w:themeColor="dark2"/>
          <w:sz w:val="24"/>
          <w:szCs w:val="24"/>
          <w:lang w:eastAsia="da-DK"/>
        </w:rPr>
        <w:t>logiske modeller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(</w:t>
      </w:r>
      <w:r w:rsidR="006B4BFA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kan være informationsmodeller eller logiske 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datamodeller). </w:t>
      </w:r>
    </w:p>
    <w:p w:rsidR="00667443" w:rsidRDefault="00667443" w:rsidP="00667443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</w:p>
    <w:p w:rsidR="00667443" w:rsidRDefault="001A4BA7" w:rsidP="00667443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>For at kunne få det maksimale udbytte af modelreviewet</w:t>
      </w:r>
      <w:r w:rsidR="00F35F26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>,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er det nødvendigt</w:t>
      </w:r>
      <w:r w:rsidR="00F35F26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at indlevere modellerne i det korrekte format</w:t>
      </w:r>
      <w:r w:rsidR="00B973D0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. </w:t>
      </w:r>
      <w:r w:rsidR="008538CC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Derudover skal </w:t>
      </w:r>
      <w:r w:rsidR="008538CC" w:rsidRPr="008538CC">
        <w:rPr>
          <w:rFonts w:ascii="Calibri" w:hAnsi="Calibri"/>
          <w:color w:val="1F497D" w:themeColor="dark2"/>
          <w:sz w:val="24"/>
          <w:szCs w:val="24"/>
          <w:lang w:eastAsia="da-DK"/>
        </w:rPr>
        <w:t>der medfølger information om hvordan og hvornår modellen planlægges udstillet</w:t>
      </w:r>
      <w:r w:rsidR="008538CC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(hvis den ikke allerede er udstillet online på reviewtidspunktet)</w:t>
      </w:r>
      <w:r w:rsidR="005876BF">
        <w:rPr>
          <w:rFonts w:ascii="Calibri" w:hAnsi="Calibri"/>
          <w:color w:val="1F497D" w:themeColor="dark2"/>
          <w:sz w:val="24"/>
          <w:szCs w:val="24"/>
          <w:lang w:eastAsia="da-DK"/>
        </w:rPr>
        <w:t>, samt om det planlagte godkendelsesforløb for modellen, jf. modelregel 4 og 11</w:t>
      </w:r>
      <w:r w:rsidR="008538CC" w:rsidRPr="008538CC">
        <w:rPr>
          <w:rFonts w:ascii="Calibri" w:hAnsi="Calibri"/>
          <w:color w:val="1F497D" w:themeColor="dark2"/>
          <w:sz w:val="24"/>
          <w:szCs w:val="24"/>
          <w:lang w:eastAsia="da-DK"/>
        </w:rPr>
        <w:t>.</w:t>
      </w:r>
      <w:r w:rsidR="00F35F26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</w:t>
      </w:r>
      <w:r w:rsidR="008538CC">
        <w:rPr>
          <w:rFonts w:ascii="Calibri" w:hAnsi="Calibri"/>
          <w:color w:val="1F497D" w:themeColor="dark2"/>
          <w:sz w:val="24"/>
          <w:szCs w:val="24"/>
          <w:lang w:eastAsia="da-DK"/>
        </w:rPr>
        <w:br/>
      </w:r>
      <w:r w:rsidR="008538CC">
        <w:rPr>
          <w:rFonts w:ascii="Calibri" w:hAnsi="Calibri"/>
          <w:color w:val="1F497D" w:themeColor="dark2"/>
          <w:sz w:val="24"/>
          <w:szCs w:val="24"/>
          <w:lang w:eastAsia="da-DK"/>
        </w:rPr>
        <w:br/>
      </w:r>
      <w:r w:rsidR="007111DC">
        <w:rPr>
          <w:rFonts w:ascii="Calibri" w:hAnsi="Calibri"/>
          <w:color w:val="1F497D" w:themeColor="dark2"/>
          <w:sz w:val="24"/>
          <w:szCs w:val="24"/>
          <w:lang w:eastAsia="da-DK"/>
        </w:rPr>
        <w:t>S</w:t>
      </w:r>
      <w:r w:rsidR="00F35F26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>kema</w:t>
      </w:r>
      <w:r w:rsidR="007111DC">
        <w:rPr>
          <w:rFonts w:ascii="Calibri" w:hAnsi="Calibri"/>
          <w:color w:val="1F497D" w:themeColor="dark2"/>
          <w:sz w:val="24"/>
          <w:szCs w:val="24"/>
          <w:lang w:eastAsia="da-DK"/>
        </w:rPr>
        <w:t>et på næste side</w:t>
      </w:r>
      <w:r w:rsidR="00F35F26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vejleder om hvordan de forskellige typer af modeller skal modelleres og hvilke krav de skal opfylde i forbindelse et modelreview.</w:t>
      </w:r>
    </w:p>
    <w:p w:rsidR="007111DC" w:rsidRPr="007111DC" w:rsidRDefault="007111DC" w:rsidP="007111DC">
      <w:pPr>
        <w:pStyle w:val="Opstilling-punkttegn"/>
        <w:numPr>
          <w:ilvl w:val="0"/>
          <w:numId w:val="0"/>
        </w:numPr>
        <w:ind w:left="360"/>
        <w:rPr>
          <w:color w:val="1F497D" w:themeColor="text2"/>
          <w:sz w:val="24"/>
          <w:szCs w:val="24"/>
          <w:lang w:eastAsia="da-DK"/>
        </w:rPr>
      </w:pPr>
    </w:p>
    <w:p w:rsidR="007111DC" w:rsidRDefault="007111DC" w:rsidP="007111DC">
      <w:pPr>
        <w:pStyle w:val="Opstilling-punkttegn"/>
        <w:numPr>
          <w:ilvl w:val="0"/>
          <w:numId w:val="0"/>
        </w:numPr>
        <w:rPr>
          <w:color w:val="1F497D" w:themeColor="text2"/>
          <w:sz w:val="24"/>
          <w:szCs w:val="24"/>
          <w:lang w:eastAsia="da-DK"/>
        </w:rPr>
      </w:pPr>
      <w:r w:rsidRPr="007111DC">
        <w:rPr>
          <w:color w:val="1F497D" w:themeColor="text2"/>
          <w:sz w:val="24"/>
          <w:szCs w:val="24"/>
          <w:lang w:eastAsia="da-DK"/>
        </w:rPr>
        <w:t>Udover skemaets krav til selve modellen, anbefal</w:t>
      </w:r>
      <w:r w:rsidR="00DB3BFF">
        <w:rPr>
          <w:color w:val="1F497D" w:themeColor="text2"/>
          <w:sz w:val="24"/>
          <w:szCs w:val="24"/>
          <w:lang w:eastAsia="da-DK"/>
        </w:rPr>
        <w:t>es det at den samlede materiale</w:t>
      </w:r>
      <w:r>
        <w:rPr>
          <w:color w:val="1F497D" w:themeColor="text2"/>
          <w:sz w:val="24"/>
          <w:szCs w:val="24"/>
          <w:lang w:eastAsia="da-DK"/>
        </w:rPr>
        <w:t xml:space="preserve">pakke der </w:t>
      </w:r>
      <w:r w:rsidRPr="007111DC">
        <w:rPr>
          <w:color w:val="1F497D" w:themeColor="text2"/>
          <w:sz w:val="24"/>
          <w:szCs w:val="24"/>
          <w:lang w:eastAsia="da-DK"/>
        </w:rPr>
        <w:t>indsendes til et modelreview omfatter følgende:</w:t>
      </w:r>
      <w:r w:rsidRPr="007111DC">
        <w:rPr>
          <w:color w:val="1F497D" w:themeColor="text2"/>
          <w:sz w:val="24"/>
          <w:szCs w:val="24"/>
          <w:lang w:eastAsia="da-DK"/>
        </w:rPr>
        <w:br/>
      </w:r>
    </w:p>
    <w:p w:rsidR="007111DC" w:rsidRPr="007111DC" w:rsidRDefault="007111DC" w:rsidP="007111DC">
      <w:pPr>
        <w:pStyle w:val="Opstilling-punkttegn"/>
        <w:rPr>
          <w:color w:val="1F497D" w:themeColor="text2"/>
          <w:sz w:val="24"/>
          <w:szCs w:val="24"/>
          <w:lang w:eastAsia="da-DK"/>
        </w:rPr>
      </w:pPr>
      <w:r w:rsidRPr="007111DC">
        <w:rPr>
          <w:b/>
          <w:color w:val="1F497D" w:themeColor="text2"/>
          <w:sz w:val="24"/>
          <w:szCs w:val="24"/>
          <w:lang w:eastAsia="da-DK"/>
        </w:rPr>
        <w:t>Afleveringsdokumentation</w:t>
      </w:r>
      <w:r w:rsidRPr="007111DC">
        <w:rPr>
          <w:color w:val="1F497D" w:themeColor="text2"/>
          <w:sz w:val="24"/>
          <w:szCs w:val="24"/>
          <w:lang w:eastAsia="da-DK"/>
        </w:rPr>
        <w:t>: et dokument der giver en overordnet introduktion til modellen samt en beskrivelse af de elementer indgår i afleveringen.</w:t>
      </w:r>
      <w:r w:rsidR="008538CC">
        <w:rPr>
          <w:color w:val="1F497D" w:themeColor="text2"/>
          <w:sz w:val="24"/>
          <w:szCs w:val="24"/>
          <w:lang w:eastAsia="da-DK"/>
        </w:rPr>
        <w:t xml:space="preserve"> </w:t>
      </w:r>
    </w:p>
    <w:p w:rsidR="007111DC" w:rsidRPr="007111DC" w:rsidRDefault="007111DC" w:rsidP="007111DC">
      <w:pPr>
        <w:pStyle w:val="Opstilling-punkttegn"/>
        <w:rPr>
          <w:color w:val="1F497D" w:themeColor="text2"/>
          <w:sz w:val="24"/>
          <w:szCs w:val="24"/>
          <w:lang w:eastAsia="da-DK"/>
        </w:rPr>
      </w:pPr>
      <w:r w:rsidRPr="007111DC">
        <w:rPr>
          <w:b/>
          <w:color w:val="1F497D" w:themeColor="text2"/>
          <w:sz w:val="24"/>
          <w:szCs w:val="24"/>
          <w:lang w:eastAsia="da-DK"/>
        </w:rPr>
        <w:t>Modelfil</w:t>
      </w:r>
      <w:r w:rsidRPr="007111DC">
        <w:rPr>
          <w:color w:val="1F497D" w:themeColor="text2"/>
          <w:sz w:val="24"/>
          <w:szCs w:val="24"/>
          <w:lang w:eastAsia="da-DK"/>
        </w:rPr>
        <w:t xml:space="preserve">: selve modellen i et standardiseret </w:t>
      </w:r>
      <w:r>
        <w:rPr>
          <w:color w:val="1F497D" w:themeColor="text2"/>
          <w:sz w:val="24"/>
          <w:szCs w:val="24"/>
          <w:lang w:eastAsia="da-DK"/>
        </w:rPr>
        <w:t>filformat</w:t>
      </w:r>
      <w:r w:rsidR="008538CC">
        <w:rPr>
          <w:color w:val="1F497D" w:themeColor="text2"/>
          <w:sz w:val="24"/>
          <w:szCs w:val="24"/>
          <w:lang w:eastAsia="da-DK"/>
        </w:rPr>
        <w:t xml:space="preserve"> –</w:t>
      </w:r>
      <w:r w:rsidRPr="007111DC">
        <w:rPr>
          <w:color w:val="1F497D" w:themeColor="text2"/>
          <w:sz w:val="24"/>
          <w:szCs w:val="24"/>
          <w:lang w:eastAsia="da-DK"/>
        </w:rPr>
        <w:t xml:space="preserve"> </w:t>
      </w:r>
      <w:r w:rsidR="008538CC">
        <w:rPr>
          <w:color w:val="1F497D" w:themeColor="text2"/>
          <w:sz w:val="24"/>
          <w:szCs w:val="24"/>
          <w:lang w:eastAsia="da-DK"/>
        </w:rPr>
        <w:t xml:space="preserve">(fx xmi-fil, </w:t>
      </w:r>
      <w:r w:rsidRPr="007111DC">
        <w:rPr>
          <w:color w:val="1F497D" w:themeColor="text2"/>
          <w:sz w:val="24"/>
          <w:szCs w:val="24"/>
          <w:lang w:eastAsia="da-DK"/>
        </w:rPr>
        <w:t>se skema</w:t>
      </w:r>
      <w:r w:rsidR="008538CC">
        <w:rPr>
          <w:color w:val="1F497D" w:themeColor="text2"/>
          <w:sz w:val="24"/>
          <w:szCs w:val="24"/>
          <w:lang w:eastAsia="da-DK"/>
        </w:rPr>
        <w:t>)</w:t>
      </w:r>
      <w:r>
        <w:rPr>
          <w:color w:val="1F497D" w:themeColor="text2"/>
          <w:sz w:val="24"/>
          <w:szCs w:val="24"/>
          <w:lang w:eastAsia="da-DK"/>
        </w:rPr>
        <w:t xml:space="preserve"> </w:t>
      </w:r>
    </w:p>
    <w:p w:rsidR="007111DC" w:rsidRDefault="007111DC" w:rsidP="007111DC">
      <w:pPr>
        <w:pStyle w:val="Opstilling-punkttegn"/>
        <w:rPr>
          <w:color w:val="1F497D" w:themeColor="text2"/>
          <w:sz w:val="24"/>
          <w:szCs w:val="24"/>
          <w:lang w:eastAsia="da-DK"/>
        </w:rPr>
      </w:pPr>
      <w:r w:rsidRPr="007111DC">
        <w:rPr>
          <w:b/>
          <w:color w:val="1F497D" w:themeColor="text2"/>
          <w:sz w:val="24"/>
          <w:szCs w:val="24"/>
          <w:lang w:eastAsia="da-DK"/>
        </w:rPr>
        <w:t>Modeldiagram</w:t>
      </w:r>
      <w:r w:rsidRPr="007111DC">
        <w:rPr>
          <w:color w:val="1F497D" w:themeColor="text2"/>
          <w:sz w:val="24"/>
          <w:szCs w:val="24"/>
          <w:lang w:eastAsia="da-DK"/>
        </w:rPr>
        <w:t>: e</w:t>
      </w:r>
      <w:r>
        <w:rPr>
          <w:color w:val="1F497D" w:themeColor="text2"/>
          <w:sz w:val="24"/>
          <w:szCs w:val="24"/>
          <w:lang w:eastAsia="da-DK"/>
        </w:rPr>
        <w:t>n</w:t>
      </w:r>
      <w:r w:rsidRPr="007111DC">
        <w:rPr>
          <w:color w:val="1F497D" w:themeColor="text2"/>
          <w:sz w:val="24"/>
          <w:szCs w:val="24"/>
          <w:lang w:eastAsia="da-DK"/>
        </w:rPr>
        <w:t xml:space="preserve"> billedfil der indeholder det visuelle diagram</w:t>
      </w:r>
    </w:p>
    <w:p w:rsidR="008538CC" w:rsidRPr="008538CC" w:rsidRDefault="008538CC" w:rsidP="008538CC">
      <w:pPr>
        <w:pStyle w:val="Opstilling-punkttegn"/>
        <w:rPr>
          <w:color w:val="1F497D" w:themeColor="text2"/>
          <w:sz w:val="24"/>
          <w:szCs w:val="24"/>
          <w:lang w:eastAsia="da-DK"/>
        </w:rPr>
      </w:pPr>
      <w:r w:rsidRPr="007111DC">
        <w:rPr>
          <w:b/>
          <w:color w:val="1F497D" w:themeColor="text2"/>
          <w:sz w:val="24"/>
          <w:szCs w:val="24"/>
          <w:lang w:eastAsia="da-DK"/>
        </w:rPr>
        <w:t>Modelrapport</w:t>
      </w:r>
      <w:r w:rsidRPr="007111DC">
        <w:rPr>
          <w:color w:val="1F497D" w:themeColor="text2"/>
          <w:sz w:val="24"/>
          <w:szCs w:val="24"/>
          <w:lang w:eastAsia="da-DK"/>
        </w:rPr>
        <w:t>: et dokument der viser modellens og modelelementernes metadata</w:t>
      </w:r>
    </w:p>
    <w:p w:rsidR="00667443" w:rsidRDefault="00667443" w:rsidP="00667443">
      <w:pPr>
        <w:rPr>
          <w:lang w:eastAsia="da-DK"/>
        </w:rPr>
      </w:pPr>
      <w:r>
        <w:rPr>
          <w:lang w:eastAsia="da-DK"/>
        </w:rPr>
        <w:br w:type="page"/>
      </w:r>
    </w:p>
    <w:tbl>
      <w:tblPr>
        <w:tblW w:w="10314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536"/>
        <w:gridCol w:w="3969"/>
      </w:tblGrid>
      <w:tr w:rsidR="006F38AF" w:rsidRPr="006F38AF" w:rsidTr="006F38AF"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4F81BD" w:themeFill="accent1"/>
            <w:hideMark/>
          </w:tcPr>
          <w:p w:rsidR="006F38AF" w:rsidRPr="006F38AF" w:rsidRDefault="006F38AF" w:rsidP="006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color w:val="1F497D" w:themeColor="dark2"/>
                <w:sz w:val="24"/>
                <w:szCs w:val="24"/>
                <w:lang w:eastAsia="da-DK"/>
              </w:rPr>
              <w:lastRenderedPageBreak/>
              <w:br w:type="page"/>
            </w:r>
            <w:r w:rsidRPr="006F38AF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Tjekliste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  <w:hideMark/>
          </w:tcPr>
          <w:p w:rsidR="006F38AF" w:rsidRPr="006F38AF" w:rsidRDefault="006F38AF" w:rsidP="006F38AF">
            <w:pPr>
              <w:spacing w:after="0" w:line="240" w:lineRule="auto"/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Begrebsmodel</w:t>
            </w:r>
          </w:p>
        </w:tc>
        <w:tc>
          <w:tcPr>
            <w:tcW w:w="39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6F38AF" w:rsidRPr="006F38AF" w:rsidRDefault="006F38AF" w:rsidP="006F38AF">
            <w:pPr>
              <w:spacing w:after="0" w:line="240" w:lineRule="auto"/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Logisk model (datamodel)</w:t>
            </w:r>
          </w:p>
          <w:p w:rsidR="006F38AF" w:rsidRPr="006F38AF" w:rsidRDefault="006F38AF" w:rsidP="006F38AF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</w:p>
        </w:tc>
      </w:tr>
      <w:tr w:rsidR="001A4BA7" w:rsidRPr="006F38AF" w:rsidTr="006F38AF"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auto"/>
          </w:tcPr>
          <w:p w:rsidR="001A4BA7" w:rsidRPr="006F38AF" w:rsidRDefault="001A4BA7" w:rsidP="006F38AF">
            <w:pPr>
              <w:spacing w:after="0" w:line="240" w:lineRule="auto"/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A4BA7" w:rsidRPr="001A4BA7" w:rsidRDefault="001A4BA7" w:rsidP="001A4BA7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1A4BA7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Begrebsmodeller skal dokumentere forretningens anvendelse af begreber i forvaltningen af et givet forretningsområde. En begrebsmodel anvendes i forbindelse med forretningsbeskrivelse til at modellere begreber og til at anskueliggøre disses termer, definitioner og relationer.  </w:t>
            </w:r>
          </w:p>
          <w:p w:rsidR="001A4BA7" w:rsidRPr="001A4BA7" w:rsidRDefault="001A4BA7" w:rsidP="001A4BA7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</w:p>
          <w:p w:rsidR="002110B3" w:rsidRDefault="001A4BA7" w:rsidP="001A4BA7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1A4BA7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Produktet fra denne proces er en begrebsmodel, som kan udformes som en </w:t>
            </w:r>
            <w:r w:rsidR="006B4BFA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simpel </w:t>
            </w:r>
            <w:r w:rsidRPr="001A4BA7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begreb</w:t>
            </w:r>
            <w:r w:rsidR="006B4BFA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sliste eller et begrebsdiagram </w:t>
            </w:r>
            <w:r w:rsidRPr="001A4BA7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med </w:t>
            </w:r>
            <w:r w:rsidR="006B4BFA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forenklet </w:t>
            </w:r>
            <w:r w:rsidRPr="001A4BA7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UML</w:t>
            </w:r>
            <w:r w:rsidR="006B4BFA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(bestående udelukkende af ’Klasse’, </w:t>
            </w:r>
            <w:r w:rsidR="006B4BFA" w:rsidRPr="006B4BFA">
              <w:rPr>
                <w:color w:val="1F497D" w:themeColor="dark2"/>
                <w:sz w:val="18"/>
                <w:szCs w:val="18"/>
                <w:lang w:eastAsia="da-DK"/>
              </w:rPr>
              <w:t xml:space="preserve">‘Generalisering/Specialisering’, </w:t>
            </w:r>
            <w:r w:rsidR="006B4BFA">
              <w:rPr>
                <w:color w:val="1F497D" w:themeColor="dark2"/>
                <w:sz w:val="18"/>
                <w:szCs w:val="18"/>
                <w:lang w:eastAsia="da-DK"/>
              </w:rPr>
              <w:t>og</w:t>
            </w:r>
            <w:r w:rsidR="006B4BFA" w:rsidRPr="006B4BFA">
              <w:rPr>
                <w:color w:val="1F497D" w:themeColor="dark2"/>
                <w:sz w:val="18"/>
                <w:szCs w:val="18"/>
                <w:lang w:eastAsia="da-DK"/>
              </w:rPr>
              <w:t xml:space="preserve"> ‘Association’</w:t>
            </w:r>
            <w:r w:rsidR="006B4BFA">
              <w:rPr>
                <w:color w:val="1F497D" w:themeColor="dark2"/>
                <w:sz w:val="18"/>
                <w:szCs w:val="18"/>
                <w:lang w:eastAsia="da-DK"/>
              </w:rPr>
              <w:t>).</w:t>
            </w:r>
            <w:r w:rsidRPr="001A4BA7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</w:p>
          <w:p w:rsidR="002110B3" w:rsidRDefault="002110B3" w:rsidP="001A4BA7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</w:p>
          <w:p w:rsidR="001A4BA7" w:rsidRDefault="001A4BA7" w:rsidP="001A4BA7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1A4BA7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Begrebsmodellen som dokumenteres som et diagram, er ikke obligatorisk, men vil ofte være en godt grundlag for udarbejdelse af gode begrebsdefinitioner.</w:t>
            </w:r>
          </w:p>
          <w:p w:rsidR="003A1998" w:rsidRPr="006F38AF" w:rsidRDefault="003A1998" w:rsidP="001A4BA7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A4BA7" w:rsidRPr="001A4BA7" w:rsidRDefault="001A4BA7" w:rsidP="001A4BA7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  <w:r w:rsidRPr="001A4BA7">
              <w:rPr>
                <w:color w:val="1F497D" w:themeColor="dark2"/>
                <w:sz w:val="18"/>
                <w:szCs w:val="18"/>
                <w:lang w:eastAsia="da-DK"/>
              </w:rPr>
              <w:t>Logiske model</w:t>
            </w:r>
            <w:r w:rsidR="006B4BFA">
              <w:rPr>
                <w:color w:val="1F497D" w:themeColor="dark2"/>
                <w:sz w:val="18"/>
                <w:szCs w:val="18"/>
                <w:lang w:eastAsia="da-DK"/>
              </w:rPr>
              <w:t xml:space="preserve">ler </w:t>
            </w:r>
            <w:r w:rsidRPr="001A4BA7">
              <w:rPr>
                <w:color w:val="1F497D" w:themeColor="dark2"/>
                <w:sz w:val="18"/>
                <w:szCs w:val="18"/>
                <w:lang w:eastAsia="da-DK"/>
              </w:rPr>
              <w:t xml:space="preserve">anvender mere koncise konstruktioner til at beskrive forretningens informationer på en mere datanær og teknisk måde. </w:t>
            </w:r>
          </w:p>
          <w:p w:rsidR="001A4BA7" w:rsidRPr="001A4BA7" w:rsidRDefault="001A4BA7" w:rsidP="001A4BA7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</w:p>
          <w:p w:rsidR="001A4BA7" w:rsidRDefault="00F749E6" w:rsidP="001A4BA7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color w:val="1F497D" w:themeColor="dark2"/>
                <w:sz w:val="18"/>
                <w:szCs w:val="18"/>
                <w:lang w:eastAsia="da-DK"/>
              </w:rPr>
              <w:t>UML-klasse</w:t>
            </w:r>
            <w:r w:rsidR="001A4BA7" w:rsidRPr="001A4BA7">
              <w:rPr>
                <w:color w:val="1F497D" w:themeColor="dark2"/>
                <w:sz w:val="18"/>
                <w:szCs w:val="18"/>
                <w:lang w:eastAsia="da-DK"/>
              </w:rPr>
              <w:t>diagrammer skal anvendes til logiske modeller, og disse skal bestå udelukkende af</w:t>
            </w:r>
            <w:r w:rsidR="006B4BFA">
              <w:rPr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  <w:r w:rsidR="006B4BFA" w:rsidRPr="006B4BFA">
              <w:rPr>
                <w:color w:val="1F497D" w:themeColor="dark2"/>
                <w:sz w:val="18"/>
                <w:szCs w:val="18"/>
                <w:lang w:eastAsia="da-DK"/>
              </w:rPr>
              <w:t>UML-elementerne ‘Klasse’, ‘Objekt’ ‘Generalisering/Specialisering’, ’Tilknytningsklasse’, ‘Association’, ’Komposition’, ‘Associationsende’, ‘Attribut’, ’Multiplicitet’ samt datatyp</w:t>
            </w:r>
            <w:r w:rsidR="006B4BFA">
              <w:rPr>
                <w:color w:val="1F497D" w:themeColor="dark2"/>
                <w:sz w:val="18"/>
                <w:szCs w:val="18"/>
                <w:lang w:eastAsia="da-DK"/>
              </w:rPr>
              <w:t>er herunder ’Primitiv datatype’</w:t>
            </w:r>
            <w:r w:rsidR="006B4BFA" w:rsidRPr="006B4BFA">
              <w:rPr>
                <w:color w:val="1F497D" w:themeColor="dark2"/>
                <w:sz w:val="18"/>
                <w:szCs w:val="18"/>
                <w:lang w:eastAsia="da-DK"/>
              </w:rPr>
              <w:t>, ’Struktureret datatype’ og ’Enumeration’ og anvendelse af disse elementer er afhængig af modellens type</w:t>
            </w:r>
          </w:p>
          <w:p w:rsidR="00C659D5" w:rsidRPr="006F38AF" w:rsidRDefault="00C659D5" w:rsidP="006B4BFA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</w:p>
        </w:tc>
      </w:tr>
      <w:tr w:rsidR="006F38AF" w:rsidRPr="006F38AF" w:rsidTr="006F38AF"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auto"/>
          </w:tcPr>
          <w:p w:rsidR="006F38AF" w:rsidRPr="006F38AF" w:rsidRDefault="006F38AF" w:rsidP="006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>Har modellen det rigtige indhold?</w:t>
            </w:r>
          </w:p>
          <w:p w:rsidR="006F38AF" w:rsidRPr="006F38AF" w:rsidRDefault="006F38AF" w:rsidP="006F38AF">
            <w:pPr>
              <w:spacing w:after="0" w:line="240" w:lineRule="auto"/>
              <w:rPr>
                <w:b/>
                <w:bCs/>
                <w:color w:val="1F497D" w:themeColor="dark2"/>
                <w:sz w:val="18"/>
                <w:szCs w:val="18"/>
                <w:lang w:eastAsia="da-DK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6F38AF" w:rsidRPr="006F38AF" w:rsidRDefault="006F38AF" w:rsidP="006D3186">
            <w:pPr>
              <w:spacing w:after="0" w:line="240" w:lineRule="auto"/>
              <w:ind w:right="-108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 </w:t>
            </w:r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BEGREBSLISTE </w:t>
            </w:r>
            <w:r w:rsidR="006D3186" w:rsidRPr="007E0565">
              <w:rPr>
                <w:rFonts w:ascii="Calibri" w:hAnsi="Calibri"/>
                <w:b/>
                <w:color w:val="1F497D" w:themeColor="dark2"/>
                <w:sz w:val="18"/>
                <w:szCs w:val="18"/>
                <w:lang w:eastAsia="da-DK"/>
              </w:rPr>
              <w:t>el.</w:t>
            </w:r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BEGREBS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DIAGRAM</w:t>
            </w:r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  <w:r w:rsidR="006D3186">
              <w:rPr>
                <w:color w:val="1F497D" w:themeColor="dark2"/>
                <w:sz w:val="18"/>
                <w:szCs w:val="18"/>
                <w:lang w:eastAsia="da-DK"/>
              </w:rPr>
              <w:t>(UML-klassediagram)</w:t>
            </w:r>
          </w:p>
          <w:p w:rsidR="006F38AF" w:rsidRDefault="006F38AF" w:rsidP="006D3186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noProof/>
                <w:color w:val="1F497D" w:themeColor="dark2"/>
                <w:sz w:val="18"/>
                <w:szCs w:val="18"/>
                <w:lang w:eastAsia="da-DK"/>
              </w:rPr>
              <w:drawing>
                <wp:inline distT="0" distB="0" distL="0" distR="0" wp14:anchorId="7054F303" wp14:editId="05FBAA09">
                  <wp:extent cx="469126" cy="532610"/>
                  <wp:effectExtent l="0" t="0" r="7620" b="1270"/>
                  <wp:docPr id="3" name="Billede 3" descr="http://f2c-2110-prod/DocumentSite/getdoc.aspx?SessionGuid=ab7e7d98-5566-4474-a05c-4373d568896b&amp;DocumentId=4774721&amp;CompressionLevel=0&amp;ContentId=c6b160da-dba7-4abd-8cb1-f8cc80da8f9c@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2c-2110-prod/DocumentSite/getdoc.aspx?SessionGuid=ab7e7d98-5566-4474-a05c-4373d568896b&amp;DocumentId=4774721&amp;CompressionLevel=0&amp;ContentId=c6b160da-dba7-4abd-8cb1-f8cc80da8f9c@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24" cy="53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186">
              <w:rPr>
                <w:color w:val="1F497D" w:themeColor="dark2"/>
                <w:sz w:val="18"/>
                <w:szCs w:val="18"/>
                <w:lang w:eastAsia="da-DK"/>
              </w:rPr>
              <w:t xml:space="preserve">          </w:t>
            </w:r>
            <w:r w:rsidRPr="006F38AF">
              <w:rPr>
                <w:noProof/>
                <w:color w:val="1F497D" w:themeColor="dark2"/>
                <w:sz w:val="18"/>
                <w:szCs w:val="18"/>
                <w:lang w:eastAsia="da-DK"/>
              </w:rPr>
              <w:drawing>
                <wp:inline distT="0" distB="0" distL="0" distR="0" wp14:anchorId="22B6DCFC" wp14:editId="5C486E7C">
                  <wp:extent cx="914400" cy="604767"/>
                  <wp:effectExtent l="0" t="0" r="0" b="5080"/>
                  <wp:docPr id="2" name="Billede 2" descr="http://f2c-2110-prod/DocumentSite/getdoc.aspx?SessionGuid=ab7e7d98-5566-4474-a05c-4373d568896b&amp;DocumentId=4774721&amp;CompressionLevel=0&amp;ContentId=41be038a-daa8-4077-a24a-c6969a4fc130@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2c-2110-prod/DocumentSite/getdoc.aspx?SessionGuid=ab7e7d98-5566-4474-a05c-4373d568896b&amp;DocumentId=4774721&amp;CompressionLevel=0&amp;ContentId=41be038a-daa8-4077-a24a-c6969a4fc130@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72" cy="61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89D" w:rsidRPr="006F38AF" w:rsidRDefault="0056689D" w:rsidP="006D3186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6F38AF" w:rsidRPr="006F38AF" w:rsidRDefault="006D3186" w:rsidP="006D3186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color w:val="1F497D" w:themeColor="dark2"/>
                <w:sz w:val="18"/>
                <w:szCs w:val="18"/>
                <w:lang w:eastAsia="da-DK"/>
              </w:rPr>
              <w:t>LOGISK</w:t>
            </w:r>
            <w:r w:rsidR="001A7591">
              <w:rPr>
                <w:color w:val="1F497D" w:themeColor="dark2"/>
                <w:sz w:val="18"/>
                <w:szCs w:val="18"/>
                <w:lang w:eastAsia="da-DK"/>
              </w:rPr>
              <w:t xml:space="preserve"> MODEL (UML-klassemodel</w:t>
            </w:r>
            <w:r>
              <w:rPr>
                <w:color w:val="1F497D" w:themeColor="dark2"/>
                <w:sz w:val="18"/>
                <w:szCs w:val="18"/>
                <w:lang w:eastAsia="da-DK"/>
              </w:rPr>
              <w:t>)</w:t>
            </w:r>
            <w:r w:rsidR="006F38AF" w:rsidRPr="006F38AF">
              <w:rPr>
                <w:color w:val="1F497D" w:themeColor="dark2"/>
                <w:sz w:val="18"/>
                <w:szCs w:val="18"/>
                <w:lang w:eastAsia="da-DK"/>
              </w:rPr>
              <w:br/>
            </w:r>
            <w:r w:rsidR="006F38AF" w:rsidRPr="006F38AF">
              <w:rPr>
                <w:noProof/>
                <w:color w:val="1F497D" w:themeColor="dark2"/>
                <w:sz w:val="18"/>
                <w:szCs w:val="18"/>
                <w:lang w:eastAsia="da-DK"/>
              </w:rPr>
              <w:drawing>
                <wp:inline distT="0" distB="0" distL="0" distR="0" wp14:anchorId="61C37B10" wp14:editId="235503DC">
                  <wp:extent cx="1009815" cy="585153"/>
                  <wp:effectExtent l="0" t="0" r="0" b="5715"/>
                  <wp:docPr id="1" name="Billede 1" descr="http://f2c-2110-prod/DocumentSite/getdoc.aspx?SessionGuid=ab7e7d98-5566-4474-a05c-4373d568896b&amp;DocumentId=4774721&amp;CompressionLevel=0&amp;ContentId=22d9cc60-c6d0-4a9a-b33e-971c8962430f@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2c-2110-prod/DocumentSite/getdoc.aspx?SessionGuid=ab7e7d98-5566-4474-a05c-4373d568896b&amp;DocumentId=4774721&amp;CompressionLevel=0&amp;ContentId=22d9cc60-c6d0-4a9a-b33e-971c8962430f@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746" cy="59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8AF" w:rsidRPr="006F38AF" w:rsidTr="006F38AF"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auto"/>
            <w:hideMark/>
          </w:tcPr>
          <w:p w:rsidR="006F38AF" w:rsidRPr="006F38AF" w:rsidRDefault="006F38AF" w:rsidP="006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>Har modellen den rigtige notation?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6F38AF" w:rsidRDefault="006F38AF" w:rsidP="006F38AF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Begrebsliste = Tabelformat (</w:t>
            </w: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skabelon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)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br/>
              <w:t>Begrebsdiagram = UML (</w:t>
            </w: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skabelon til Sparx EA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)</w:t>
            </w:r>
          </w:p>
          <w:p w:rsidR="006F38AF" w:rsidRPr="008538CC" w:rsidRDefault="001E28B6" w:rsidP="008538CC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hyperlink r:id="rId10" w:history="1">
              <w:r w:rsidR="008538CC" w:rsidRPr="008538CC">
                <w:rPr>
                  <w:rStyle w:val="Hyperlink"/>
                  <w:rFonts w:ascii="Calibri" w:hAnsi="Calibri"/>
                  <w:sz w:val="18"/>
                  <w:szCs w:val="18"/>
                  <w:lang w:eastAsia="da-DK"/>
                </w:rPr>
                <w:t>Find skabeloner og værktøjsunderstøttelse her.</w:t>
              </w:r>
            </w:hyperlink>
            <w:r w:rsid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6F38AF" w:rsidRPr="006F38AF" w:rsidRDefault="006F38AF" w:rsidP="006F38AF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Logisk model = UML (</w:t>
            </w: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skabelon til Sparx EA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)</w:t>
            </w:r>
            <w:r w:rsid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br/>
            </w:r>
            <w:r w:rsid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br/>
            </w:r>
            <w:hyperlink r:id="rId11" w:history="1">
              <w:r w:rsidR="008538CC" w:rsidRPr="008538CC">
                <w:rPr>
                  <w:rStyle w:val="Hyperlink"/>
                  <w:rFonts w:ascii="Calibri" w:hAnsi="Calibri"/>
                  <w:sz w:val="18"/>
                  <w:szCs w:val="18"/>
                  <w:lang w:eastAsia="da-DK"/>
                </w:rPr>
                <w:t>Find skabeloner og værktøjsunderstøttelse her.</w:t>
              </w:r>
            </w:hyperlink>
          </w:p>
        </w:tc>
      </w:tr>
      <w:tr w:rsidR="006F38AF" w:rsidRPr="006F38AF" w:rsidTr="006B4BFA">
        <w:trPr>
          <w:trHeight w:val="4089"/>
        </w:trPr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auto"/>
            <w:hideMark/>
          </w:tcPr>
          <w:p w:rsidR="006F38AF" w:rsidRPr="008538CC" w:rsidRDefault="006F38AF" w:rsidP="006F38AF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Har modellen opfyldt dokumentations- kravene?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6F38AF" w:rsidRPr="006F38AF" w:rsidRDefault="006F38AF" w:rsidP="006F38AF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Alle begreber skal, som minimum, beskrives med</w:t>
            </w:r>
          </w:p>
          <w:p w:rsidR="006F38AF" w:rsidRPr="008538CC" w:rsidRDefault="006F38AF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foretrukken term </w:t>
            </w:r>
          </w:p>
          <w:p w:rsidR="006F38AF" w:rsidRPr="008538CC" w:rsidRDefault="006F38AF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anvendelsesneutral definition</w:t>
            </w:r>
          </w:p>
          <w:p w:rsidR="006D3186" w:rsidRPr="006B4BFA" w:rsidRDefault="006F38AF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Angivelse af om begrebet </w:t>
            </w:r>
            <w:r w:rsidR="006B4BFA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tilhører modellens emneområde eller ej</w:t>
            </w:r>
          </w:p>
          <w:p w:rsidR="006D3186" w:rsidRDefault="006D3186" w:rsidP="006D3186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Modellen skal som minimum beskrives med:</w:t>
            </w:r>
          </w:p>
          <w:p w:rsidR="006B4BFA" w:rsidRDefault="006D3186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modelnavn</w:t>
            </w:r>
          </w:p>
          <w:p w:rsidR="006D3186" w:rsidRPr="006F38AF" w:rsidRDefault="006B4BF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beskrivelse</w:t>
            </w:r>
            <w:r w:rsidR="006D3186"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</w:p>
          <w:p w:rsidR="006D3186" w:rsidRPr="006F38AF" w:rsidRDefault="006D3186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</w:t>
            </w:r>
            <w:r w:rsid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ansvarlig</w:t>
            </w:r>
          </w:p>
          <w:p w:rsidR="006D3186" w:rsidRPr="006F38AF" w:rsidRDefault="006D3186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versionsnummer </w:t>
            </w:r>
          </w:p>
          <w:p w:rsidR="006D3186" w:rsidRPr="006F38AF" w:rsidRDefault="006D3186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seneste opdateringsdato </w:t>
            </w:r>
          </w:p>
          <w:p w:rsidR="006D3186" w:rsidRDefault="006D3186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modelstatus </w:t>
            </w:r>
          </w:p>
          <w:p w:rsidR="008538CC" w:rsidRDefault="008538CC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godkendelsesstatus</w:t>
            </w:r>
          </w:p>
          <w:p w:rsidR="006B4BFA" w:rsidRPr="006F38AF" w:rsidRDefault="006B4BF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modelomfang</w:t>
            </w:r>
          </w:p>
          <w:p w:rsidR="006D3186" w:rsidRPr="006F38AF" w:rsidRDefault="006D3186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forretningsområde </w:t>
            </w:r>
          </w:p>
          <w:p w:rsidR="006D3186" w:rsidRDefault="006D3186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evt. juridisk kilde </w:t>
            </w:r>
          </w:p>
          <w:p w:rsidR="006D3186" w:rsidRPr="006B4BFA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modelsprog</w:t>
            </w:r>
          </w:p>
        </w:tc>
        <w:tc>
          <w:tcPr>
            <w:tcW w:w="39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6D3186" w:rsidRPr="006F38AF" w:rsidRDefault="006D3186" w:rsidP="006D3186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Alle elementer skal, som minimum, beskrives med</w:t>
            </w:r>
          </w:p>
          <w:p w:rsidR="006D3186" w:rsidRPr="008538CC" w:rsidRDefault="006D3186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forslag til identifikator (URI)</w:t>
            </w:r>
          </w:p>
          <w:p w:rsidR="006D3186" w:rsidRPr="006F38AF" w:rsidRDefault="006D3186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foretrukken term </w:t>
            </w:r>
          </w:p>
          <w:p w:rsidR="006D3186" w:rsidRPr="006B4BFA" w:rsidRDefault="006D3186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anvendelsesneutral definition</w:t>
            </w:r>
          </w:p>
          <w:p w:rsidR="006F38AF" w:rsidRPr="006F38AF" w:rsidRDefault="006F38AF" w:rsidP="006F38AF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Modellen skal som minimum beskrives med:</w:t>
            </w:r>
          </w:p>
          <w:p w:rsidR="006F38AF" w:rsidRPr="008538CC" w:rsidRDefault="006F38AF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forslag til namespace + prefix (URI)</w:t>
            </w:r>
          </w:p>
          <w:p w:rsidR="006B4BFA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modelnavn </w:t>
            </w:r>
          </w:p>
          <w:p w:rsidR="006B4BFA" w:rsidRPr="006B4BFA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beskrivelse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</w:p>
          <w:p w:rsidR="006B4BFA" w:rsidRPr="006F38AF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</w:t>
            </w: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ansvarlig</w:t>
            </w:r>
          </w:p>
          <w:p w:rsidR="006B4BFA" w:rsidRPr="006F38AF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versionsnummer </w:t>
            </w:r>
          </w:p>
          <w:p w:rsidR="006B4BFA" w:rsidRPr="006F38AF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seneste opdateringsdato </w:t>
            </w:r>
          </w:p>
          <w:p w:rsidR="006B4BFA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modelstatus </w:t>
            </w:r>
          </w:p>
          <w:p w:rsidR="006B4BFA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godkendelsesstatus</w:t>
            </w:r>
          </w:p>
          <w:p w:rsidR="006B4BFA" w:rsidRPr="006F38AF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modelomfang</w:t>
            </w:r>
          </w:p>
          <w:p w:rsidR="006B4BFA" w:rsidRPr="006F38AF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forretningsområde </w:t>
            </w:r>
          </w:p>
          <w:p w:rsidR="006B4BFA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evt. juridisk kilde </w:t>
            </w:r>
          </w:p>
          <w:p w:rsidR="006B4BFA" w:rsidRPr="006B4BFA" w:rsidRDefault="006B4BF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modelsprog</w:t>
            </w:r>
          </w:p>
        </w:tc>
      </w:tr>
      <w:tr w:rsidR="006F38AF" w:rsidRPr="006F38AF" w:rsidTr="006B4BFA">
        <w:trPr>
          <w:trHeight w:val="878"/>
        </w:trPr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auto"/>
            <w:hideMark/>
          </w:tcPr>
          <w:p w:rsidR="006F38AF" w:rsidRPr="006F38AF" w:rsidRDefault="006F38AF" w:rsidP="006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>Er modellen afleveret i det rigtige filformat?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6F38AF" w:rsidRPr="006F38AF" w:rsidRDefault="006F38AF" w:rsidP="00B94AF4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Modellen skal v</w:t>
            </w:r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ære maskinlæsbar -&gt;</w:t>
            </w:r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br/>
              <w:t xml:space="preserve">       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- </w:t>
            </w:r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Begrebsl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isten afleve</w:t>
            </w:r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res i</w:t>
            </w:r>
            <w:r w:rsidR="00131C20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  <w:hyperlink r:id="rId12" w:history="1">
              <w:r w:rsidR="006D3186" w:rsidRPr="00B94AF4">
                <w:rPr>
                  <w:rFonts w:ascii="Calibri" w:hAnsi="Calibri"/>
                  <w:color w:val="1F497D" w:themeColor="dark2"/>
                  <w:sz w:val="18"/>
                  <w:szCs w:val="18"/>
                  <w:lang w:eastAsia="da-DK"/>
                </w:rPr>
                <w:t>tabelformat</w:t>
              </w:r>
            </w:hyperlink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  <w:r w:rsidR="00B94AF4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(se ovenstående)</w:t>
            </w:r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br/>
              <w:t xml:space="preserve">       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- </w:t>
            </w:r>
            <w:r w:rsidR="006D3186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Begrebsd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iag</w:t>
            </w:r>
            <w:r w:rsidR="006B4BFA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rammet afleveres som en xmi-fil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br/>
            </w:r>
          </w:p>
        </w:tc>
        <w:tc>
          <w:tcPr>
            <w:tcW w:w="396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6F38AF" w:rsidRPr="001A4BA7" w:rsidRDefault="006F38AF" w:rsidP="007E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Modellen skal være maskinlæsbar -&gt;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br/>
              <w:t xml:space="preserve">       - Modellen skal afleveres som en xmi-fil </w:t>
            </w:r>
          </w:p>
        </w:tc>
      </w:tr>
      <w:tr w:rsidR="00F35F26" w:rsidRPr="006F38AF" w:rsidTr="006F38AF"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auto"/>
              <w:right w:val="nil"/>
            </w:tcBorders>
            <w:shd w:val="clear" w:color="auto" w:fill="auto"/>
          </w:tcPr>
          <w:p w:rsidR="00F35F26" w:rsidRPr="006F38AF" w:rsidRDefault="00F46948" w:rsidP="006F38AF">
            <w:pPr>
              <w:spacing w:after="0" w:line="240" w:lineRule="auto"/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>Indeholder modellen genbrug fra eksisterende begreber eller modeller?</w:t>
            </w: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auto"/>
              <w:right w:val="single" w:sz="8" w:space="0" w:color="4F81BD" w:themeColor="accent1"/>
            </w:tcBorders>
            <w:shd w:val="clear" w:color="auto" w:fill="auto"/>
          </w:tcPr>
          <w:p w:rsidR="00F35F26" w:rsidRPr="006F38AF" w:rsidRDefault="00F46948" w:rsidP="007E0565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Hvis der anvendes genbrug af definerende begreber </w:t>
            </w:r>
            <w:r w:rsidR="007E0565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skal</w:t>
            </w: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dette markeres og beskrives. </w:t>
            </w:r>
          </w:p>
        </w:tc>
        <w:tc>
          <w:tcPr>
            <w:tcW w:w="3969" w:type="dxa"/>
            <w:tcBorders>
              <w:top w:val="single" w:sz="8" w:space="0" w:color="4F81BD" w:themeColor="accent1"/>
              <w:left w:val="nil"/>
              <w:bottom w:val="single" w:sz="4" w:space="0" w:color="auto"/>
              <w:right w:val="single" w:sz="8" w:space="0" w:color="4F81BD" w:themeColor="accent1"/>
            </w:tcBorders>
            <w:shd w:val="clear" w:color="auto" w:fill="auto"/>
          </w:tcPr>
          <w:p w:rsidR="00F35F26" w:rsidRPr="006F38AF" w:rsidRDefault="00F46948" w:rsidP="007E0565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Hvis der </w:t>
            </w:r>
            <w:r w:rsidR="001A7591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anvendes genbrug fra</w:t>
            </w:r>
            <w:r w:rsidR="00CE6AA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eksisterende modeller </w:t>
            </w:r>
            <w:r w:rsidR="000549C2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eller modelelementer </w:t>
            </w:r>
            <w:r w:rsidR="007E0565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skal</w:t>
            </w:r>
            <w:r w:rsidR="00CE6AA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dette markeres og beskrives.</w:t>
            </w:r>
          </w:p>
        </w:tc>
      </w:tr>
    </w:tbl>
    <w:p w:rsidR="00955B10" w:rsidRDefault="00955B10" w:rsidP="005876BF"/>
    <w:sectPr w:rsidR="00955B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941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B2581A"/>
    <w:multiLevelType w:val="multilevel"/>
    <w:tmpl w:val="4420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27191"/>
    <w:multiLevelType w:val="hybridMultilevel"/>
    <w:tmpl w:val="43C41E5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AF"/>
    <w:rsid w:val="00020282"/>
    <w:rsid w:val="000549C2"/>
    <w:rsid w:val="00131C20"/>
    <w:rsid w:val="001A4BA7"/>
    <w:rsid w:val="001A73E5"/>
    <w:rsid w:val="001A7591"/>
    <w:rsid w:val="001C5293"/>
    <w:rsid w:val="001E28B6"/>
    <w:rsid w:val="002110B3"/>
    <w:rsid w:val="00214957"/>
    <w:rsid w:val="002857F8"/>
    <w:rsid w:val="002E3BC9"/>
    <w:rsid w:val="00336E43"/>
    <w:rsid w:val="00367D8E"/>
    <w:rsid w:val="003A1998"/>
    <w:rsid w:val="00404AB8"/>
    <w:rsid w:val="0052272F"/>
    <w:rsid w:val="0056689D"/>
    <w:rsid w:val="005876BF"/>
    <w:rsid w:val="005943AF"/>
    <w:rsid w:val="005A0212"/>
    <w:rsid w:val="0061689C"/>
    <w:rsid w:val="00667443"/>
    <w:rsid w:val="006B4BFA"/>
    <w:rsid w:val="006D3186"/>
    <w:rsid w:val="006E0FFF"/>
    <w:rsid w:val="006F38AF"/>
    <w:rsid w:val="007111DC"/>
    <w:rsid w:val="007E0565"/>
    <w:rsid w:val="007F3A4C"/>
    <w:rsid w:val="008538CC"/>
    <w:rsid w:val="00955B10"/>
    <w:rsid w:val="00A60DC6"/>
    <w:rsid w:val="00B94AF4"/>
    <w:rsid w:val="00B973D0"/>
    <w:rsid w:val="00C659D5"/>
    <w:rsid w:val="00CE6AAC"/>
    <w:rsid w:val="00DA1AD3"/>
    <w:rsid w:val="00DB3BFF"/>
    <w:rsid w:val="00DC40EE"/>
    <w:rsid w:val="00E90981"/>
    <w:rsid w:val="00F35F26"/>
    <w:rsid w:val="00F4186B"/>
    <w:rsid w:val="00F46948"/>
    <w:rsid w:val="00F749E6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1E0C"/>
  <w15:docId w15:val="{0C63B48D-8E41-45D8-AEB3-BD1097B3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8AF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6F38A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F38AF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38AF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6F3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F3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38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38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pstilling-punkttegn">
    <w:name w:val="List Bullet"/>
    <w:basedOn w:val="Normal"/>
    <w:uiPriority w:val="99"/>
    <w:unhideWhenUsed/>
    <w:rsid w:val="007111D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arkitektur.digst.dk/sites/default/files/begrebsliste_i_tabelformat_skabelon_v0.10.0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kitektur.digst.dk/metoder/regler-begrebs-og-datamodellering/modelregler" TargetMode="External"/><Relationship Id="rId11" Type="http://schemas.openxmlformats.org/officeDocument/2006/relationships/hyperlink" Target="https://github.com/digst/model-rules-tool-suppo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digst/model-rules-tool-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BBC0-748E-49B6-8A35-3FB4B6AB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Odgaard Ingram</dc:creator>
  <cp:lastModifiedBy>Anna Odgaard Ingram</cp:lastModifiedBy>
  <cp:revision>3</cp:revision>
  <cp:lastPrinted>2018-01-30T08:29:00Z</cp:lastPrinted>
  <dcterms:created xsi:type="dcterms:W3CDTF">2019-05-14T10:36:00Z</dcterms:created>
  <dcterms:modified xsi:type="dcterms:W3CDTF">2019-05-14T10:54:00Z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